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AF1D8" w14:textId="77777777" w:rsidR="00824039" w:rsidRPr="003C5EC9" w:rsidRDefault="00824039" w:rsidP="00824039">
      <w:pPr>
        <w:spacing w:after="0" w:line="240" w:lineRule="auto"/>
        <w:jc w:val="center"/>
        <w:rPr>
          <w:rFonts w:ascii="Arial Narrow" w:hAnsi="Arial Narrow" w:cs="Times New Roman"/>
          <w:b/>
          <w:bCs/>
          <w:sz w:val="24"/>
          <w:szCs w:val="24"/>
          <w:u w:val="single"/>
        </w:rPr>
      </w:pPr>
      <w:r w:rsidRPr="003C5EC9">
        <w:rPr>
          <w:rFonts w:ascii="Arial Narrow" w:hAnsi="Arial Narrow" w:cs="Times New Roman"/>
          <w:b/>
          <w:bCs/>
          <w:sz w:val="24"/>
          <w:szCs w:val="24"/>
          <w:u w:val="single"/>
        </w:rPr>
        <w:t>APÊNDICE ÚNICO</w:t>
      </w:r>
    </w:p>
    <w:p w14:paraId="74CCEC45" w14:textId="77777777" w:rsidR="00824039" w:rsidRPr="003C5EC9" w:rsidRDefault="00824039" w:rsidP="00824039">
      <w:pPr>
        <w:spacing w:after="0" w:line="240" w:lineRule="auto"/>
        <w:jc w:val="center"/>
        <w:rPr>
          <w:rFonts w:ascii="Arial Narrow" w:hAnsi="Arial Narrow" w:cs="Times New Roman"/>
          <w:b/>
          <w:bCs/>
          <w:sz w:val="24"/>
          <w:szCs w:val="24"/>
          <w:u w:val="single"/>
        </w:rPr>
      </w:pPr>
      <w:r w:rsidRPr="003C5EC9">
        <w:rPr>
          <w:rFonts w:ascii="Arial Narrow" w:hAnsi="Arial Narrow" w:cs="Times New Roman"/>
          <w:b/>
          <w:bCs/>
          <w:sz w:val="24"/>
          <w:szCs w:val="24"/>
          <w:u w:val="single"/>
        </w:rPr>
        <w:t>ESTUDO TÉCNICO PRELIMINAR</w:t>
      </w:r>
    </w:p>
    <w:p w14:paraId="7490F632" w14:textId="77777777" w:rsidR="00824039" w:rsidRPr="003C5EC9" w:rsidRDefault="00824039" w:rsidP="00824039">
      <w:pPr>
        <w:spacing w:after="0" w:line="240" w:lineRule="auto"/>
        <w:jc w:val="center"/>
        <w:rPr>
          <w:rFonts w:ascii="Arial Narrow" w:hAnsi="Arial Narrow" w:cs="Times New Roman"/>
          <w:b/>
          <w:bCs/>
          <w:sz w:val="24"/>
          <w:szCs w:val="24"/>
          <w:u w:val="single"/>
        </w:rPr>
      </w:pPr>
    </w:p>
    <w:p w14:paraId="7841C1FD" w14:textId="3116A2C6" w:rsidR="00824039" w:rsidRPr="003C5EC9" w:rsidRDefault="00824039" w:rsidP="00824039">
      <w:pPr>
        <w:spacing w:after="0" w:line="240" w:lineRule="auto"/>
        <w:rPr>
          <w:rFonts w:ascii="Arial Narrow" w:hAnsi="Arial Narrow" w:cs="Times New Roman"/>
          <w:b/>
          <w:bCs/>
          <w:sz w:val="24"/>
          <w:szCs w:val="24"/>
        </w:rPr>
      </w:pPr>
      <w:r w:rsidRPr="003C5EC9">
        <w:rPr>
          <w:rFonts w:ascii="Arial Narrow" w:hAnsi="Arial Narrow" w:cs="Times New Roman"/>
          <w:b/>
          <w:bCs/>
          <w:sz w:val="24"/>
          <w:szCs w:val="24"/>
        </w:rPr>
        <w:t>PROCESSO LICITATÓRIO Nº 0</w:t>
      </w:r>
      <w:r w:rsidR="003E2CB5">
        <w:rPr>
          <w:rFonts w:ascii="Arial Narrow" w:hAnsi="Arial Narrow" w:cs="Times New Roman"/>
          <w:b/>
          <w:bCs/>
          <w:sz w:val="24"/>
          <w:szCs w:val="24"/>
        </w:rPr>
        <w:t>22</w:t>
      </w:r>
      <w:r w:rsidRPr="003C5EC9">
        <w:rPr>
          <w:rFonts w:ascii="Arial Narrow" w:hAnsi="Arial Narrow" w:cs="Times New Roman"/>
          <w:b/>
          <w:bCs/>
          <w:sz w:val="24"/>
          <w:szCs w:val="24"/>
        </w:rPr>
        <w:t>/2025</w:t>
      </w:r>
    </w:p>
    <w:p w14:paraId="0DBC016C" w14:textId="217A4417" w:rsidR="00824039" w:rsidRPr="003C5EC9" w:rsidRDefault="00824039" w:rsidP="00824039">
      <w:pPr>
        <w:spacing w:after="0" w:line="240" w:lineRule="auto"/>
        <w:rPr>
          <w:rFonts w:ascii="Arial Narrow" w:hAnsi="Arial Narrow" w:cs="Times New Roman"/>
          <w:b/>
          <w:bCs/>
          <w:sz w:val="24"/>
          <w:szCs w:val="24"/>
        </w:rPr>
      </w:pPr>
      <w:r w:rsidRPr="003C5EC9">
        <w:rPr>
          <w:rFonts w:ascii="Arial Narrow" w:hAnsi="Arial Narrow" w:cs="Times New Roman"/>
          <w:b/>
          <w:bCs/>
          <w:sz w:val="24"/>
          <w:szCs w:val="24"/>
        </w:rPr>
        <w:t>PREGÃO PRESENCIAL SRP Nº 0</w:t>
      </w:r>
      <w:r w:rsidR="003E2CB5">
        <w:rPr>
          <w:rFonts w:ascii="Arial Narrow" w:hAnsi="Arial Narrow" w:cs="Times New Roman"/>
          <w:b/>
          <w:bCs/>
          <w:sz w:val="24"/>
          <w:szCs w:val="24"/>
        </w:rPr>
        <w:t>11</w:t>
      </w:r>
      <w:r w:rsidRPr="003C5EC9">
        <w:rPr>
          <w:rFonts w:ascii="Arial Narrow" w:hAnsi="Arial Narrow" w:cs="Times New Roman"/>
          <w:b/>
          <w:bCs/>
          <w:sz w:val="24"/>
          <w:szCs w:val="24"/>
        </w:rPr>
        <w:t>/2025</w:t>
      </w:r>
    </w:p>
    <w:tbl>
      <w:tblPr>
        <w:tblStyle w:val="Tabelacomgrade1"/>
        <w:tblpPr w:leftFromText="141" w:rightFromText="141" w:vertAnchor="text" w:horzAnchor="margin" w:tblpY="220"/>
        <w:tblW w:w="5000" w:type="pct"/>
        <w:tblLook w:val="04A0" w:firstRow="1" w:lastRow="0" w:firstColumn="1" w:lastColumn="0" w:noHBand="0" w:noVBand="1"/>
      </w:tblPr>
      <w:tblGrid>
        <w:gridCol w:w="9572"/>
      </w:tblGrid>
      <w:tr w:rsidR="00824039" w:rsidRPr="003C5EC9" w14:paraId="1274FBD4" w14:textId="77777777" w:rsidTr="00F21FAA">
        <w:tc>
          <w:tcPr>
            <w:tcW w:w="5000" w:type="pct"/>
            <w:tcBorders>
              <w:top w:val="single" w:sz="4" w:space="0" w:color="auto"/>
            </w:tcBorders>
            <w:shd w:val="clear" w:color="auto" w:fill="F2F2F2" w:themeFill="background1" w:themeFillShade="F2"/>
            <w:vAlign w:val="center"/>
          </w:tcPr>
          <w:p w14:paraId="008F3F1D" w14:textId="77777777" w:rsidR="00824039" w:rsidRPr="003C5EC9" w:rsidRDefault="00824039" w:rsidP="00F21FAA">
            <w:pPr>
              <w:adjustRightInd w:val="0"/>
              <w:spacing w:after="0" w:line="240" w:lineRule="auto"/>
              <w:jc w:val="center"/>
              <w:rPr>
                <w:rFonts w:ascii="Arial Narrow" w:hAnsi="Arial Narrow" w:cs="Arial"/>
                <w:b/>
                <w:bCs/>
                <w:sz w:val="24"/>
                <w:szCs w:val="24"/>
              </w:rPr>
            </w:pPr>
            <w:r w:rsidRPr="003C5EC9">
              <w:rPr>
                <w:rFonts w:ascii="Arial Narrow" w:hAnsi="Arial Narrow" w:cstheme="minorHAnsi"/>
                <w:b/>
                <w:color w:val="000000" w:themeColor="text1"/>
                <w:sz w:val="24"/>
                <w:szCs w:val="24"/>
              </w:rPr>
              <w:br w:type="page"/>
            </w:r>
            <w:r w:rsidRPr="003C5EC9">
              <w:rPr>
                <w:rFonts w:ascii="Arial Narrow" w:hAnsi="Arial Narrow" w:cs="Arial"/>
                <w:b/>
                <w:bCs/>
                <w:sz w:val="24"/>
                <w:szCs w:val="24"/>
              </w:rPr>
              <w:t>ESTUDO TÉCNICO PRELIMINAR</w:t>
            </w:r>
          </w:p>
        </w:tc>
      </w:tr>
    </w:tbl>
    <w:p w14:paraId="2CEDA1A6" w14:textId="77777777" w:rsidR="00824039" w:rsidRPr="003C5EC9" w:rsidRDefault="00824039" w:rsidP="00824039">
      <w:pPr>
        <w:adjustRightInd w:val="0"/>
        <w:spacing w:after="0" w:line="240" w:lineRule="auto"/>
        <w:jc w:val="both"/>
        <w:rPr>
          <w:rFonts w:ascii="Arial Narrow" w:hAnsi="Arial Narrow" w:cs="Arial"/>
          <w:b/>
          <w:bCs/>
          <w:sz w:val="24"/>
          <w:szCs w:val="24"/>
        </w:rPr>
      </w:pPr>
    </w:p>
    <w:p w14:paraId="335F3409" w14:textId="77777777" w:rsidR="00824039" w:rsidRPr="003C5EC9" w:rsidRDefault="00824039" w:rsidP="00824039">
      <w:pPr>
        <w:adjustRightInd w:val="0"/>
        <w:spacing w:after="0" w:line="240" w:lineRule="auto"/>
        <w:jc w:val="both"/>
        <w:rPr>
          <w:rFonts w:ascii="Arial Narrow" w:hAnsi="Arial Narrow" w:cs="Arial"/>
          <w:sz w:val="24"/>
          <w:szCs w:val="24"/>
        </w:rPr>
      </w:pPr>
      <w:r w:rsidRPr="003C5EC9">
        <w:rPr>
          <w:rFonts w:ascii="Arial Narrow" w:hAnsi="Arial Narrow" w:cs="Arial"/>
          <w:b/>
          <w:bCs/>
          <w:sz w:val="24"/>
          <w:szCs w:val="24"/>
        </w:rPr>
        <w:t xml:space="preserve">1. </w:t>
      </w:r>
      <w:r w:rsidRPr="003C5EC9">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665C0D7A" w14:textId="77777777" w:rsidR="00824039" w:rsidRPr="003C5EC9" w:rsidRDefault="00824039" w:rsidP="00824039">
      <w:pPr>
        <w:adjustRightInd w:val="0"/>
        <w:spacing w:after="0" w:line="240" w:lineRule="auto"/>
        <w:jc w:val="both"/>
        <w:rPr>
          <w:rFonts w:ascii="Arial Narrow" w:hAnsi="Arial Narrow" w:cs="Arial"/>
          <w:b/>
          <w:bCs/>
          <w:sz w:val="24"/>
          <w:szCs w:val="24"/>
        </w:rPr>
      </w:pPr>
    </w:p>
    <w:p w14:paraId="747DFF76" w14:textId="77777777" w:rsidR="00824039" w:rsidRPr="003C5EC9" w:rsidRDefault="00824039" w:rsidP="00824039">
      <w:pPr>
        <w:adjustRightInd w:val="0"/>
        <w:spacing w:after="0" w:line="240" w:lineRule="auto"/>
        <w:jc w:val="both"/>
        <w:rPr>
          <w:rFonts w:ascii="Arial Narrow" w:hAnsi="Arial Narrow" w:cs="Arial"/>
          <w:b/>
          <w:bCs/>
          <w:sz w:val="24"/>
          <w:szCs w:val="24"/>
        </w:rPr>
      </w:pPr>
      <w:r w:rsidRPr="003C5EC9">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33"/>
        <w:gridCol w:w="6433"/>
      </w:tblGrid>
      <w:tr w:rsidR="00824039" w:rsidRPr="003C5EC9" w14:paraId="457020B2" w14:textId="77777777" w:rsidTr="00F21FAA">
        <w:tc>
          <w:tcPr>
            <w:tcW w:w="1602" w:type="pct"/>
            <w:tcMar>
              <w:top w:w="55" w:type="dxa"/>
              <w:left w:w="55" w:type="dxa"/>
              <w:bottom w:w="55" w:type="dxa"/>
              <w:right w:w="55" w:type="dxa"/>
            </w:tcMar>
            <w:vAlign w:val="center"/>
          </w:tcPr>
          <w:p w14:paraId="20BE36DF" w14:textId="77777777" w:rsidR="00824039" w:rsidRPr="003C5EC9" w:rsidRDefault="00824039" w:rsidP="00F21FAA">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3C5EC9">
              <w:rPr>
                <w:rFonts w:ascii="Arial Narrow" w:eastAsia="SimSun" w:hAnsi="Arial Narrow" w:cstheme="minorHAnsi"/>
                <w:bCs/>
                <w:kern w:val="3"/>
                <w:sz w:val="24"/>
                <w:szCs w:val="24"/>
                <w:lang w:eastAsia="zh-CN" w:bidi="hi-IN"/>
              </w:rPr>
              <w:t>Unidade (s) Demandante (s):</w:t>
            </w:r>
          </w:p>
        </w:tc>
        <w:tc>
          <w:tcPr>
            <w:tcW w:w="3398" w:type="pct"/>
            <w:tcMar>
              <w:top w:w="55" w:type="dxa"/>
              <w:left w:w="55" w:type="dxa"/>
              <w:bottom w:w="55" w:type="dxa"/>
              <w:right w:w="55" w:type="dxa"/>
            </w:tcMar>
            <w:vAlign w:val="center"/>
          </w:tcPr>
          <w:p w14:paraId="3C4BDD28" w14:textId="1F468D61" w:rsidR="00824039" w:rsidRPr="003C5EC9" w:rsidRDefault="00824039" w:rsidP="003E2CB5">
            <w:pPr>
              <w:suppressAutoHyphens/>
              <w:autoSpaceDE w:val="0"/>
              <w:autoSpaceDN w:val="0"/>
              <w:spacing w:after="0" w:line="240" w:lineRule="auto"/>
              <w:jc w:val="both"/>
              <w:textAlignment w:val="baseline"/>
              <w:rPr>
                <w:rFonts w:ascii="Arial Narrow" w:hAnsi="Arial Narrow" w:cs="Calibri"/>
                <w:kern w:val="3"/>
                <w:sz w:val="24"/>
                <w:szCs w:val="24"/>
                <w:lang w:eastAsia="zh-CN"/>
              </w:rPr>
            </w:pPr>
            <w:r w:rsidRPr="003C5EC9">
              <w:rPr>
                <w:rFonts w:ascii="Arial Narrow" w:hAnsi="Arial Narrow" w:cs="Calibri"/>
                <w:kern w:val="3"/>
                <w:sz w:val="24"/>
                <w:szCs w:val="24"/>
                <w:lang w:eastAsia="zh-CN"/>
              </w:rPr>
              <w:t xml:space="preserve">Secretaria Municipal de </w:t>
            </w:r>
            <w:r w:rsidR="003E2CB5">
              <w:rPr>
                <w:rFonts w:ascii="Arial Narrow" w:hAnsi="Arial Narrow" w:cs="Calibri"/>
                <w:kern w:val="3"/>
                <w:sz w:val="24"/>
                <w:szCs w:val="24"/>
                <w:lang w:eastAsia="zh-CN"/>
              </w:rPr>
              <w:t>Saúde</w:t>
            </w:r>
          </w:p>
        </w:tc>
      </w:tr>
      <w:tr w:rsidR="00824039" w:rsidRPr="003C5EC9" w14:paraId="230E48A2" w14:textId="77777777" w:rsidTr="00F21FAA">
        <w:tc>
          <w:tcPr>
            <w:tcW w:w="1602" w:type="pct"/>
            <w:tcMar>
              <w:top w:w="55" w:type="dxa"/>
              <w:left w:w="55" w:type="dxa"/>
              <w:bottom w:w="55" w:type="dxa"/>
              <w:right w:w="55" w:type="dxa"/>
            </w:tcMar>
            <w:vAlign w:val="center"/>
          </w:tcPr>
          <w:p w14:paraId="79A32C58" w14:textId="77777777" w:rsidR="00824039" w:rsidRPr="003C5EC9" w:rsidRDefault="00824039" w:rsidP="00F21FAA">
            <w:pPr>
              <w:widowControl w:val="0"/>
              <w:suppressAutoHyphens/>
              <w:autoSpaceDN w:val="0"/>
              <w:spacing w:after="0" w:line="240" w:lineRule="auto"/>
              <w:jc w:val="both"/>
              <w:textAlignment w:val="baseline"/>
              <w:rPr>
                <w:rFonts w:ascii="Arial Narrow" w:eastAsia="SimSun" w:hAnsi="Arial Narrow" w:cstheme="minorHAnsi"/>
                <w:bCs/>
                <w:kern w:val="3"/>
                <w:sz w:val="24"/>
                <w:szCs w:val="24"/>
                <w:lang w:eastAsia="zh-CN" w:bidi="hi-IN"/>
              </w:rPr>
            </w:pPr>
            <w:r w:rsidRPr="003C5EC9">
              <w:rPr>
                <w:rFonts w:ascii="Arial Narrow" w:eastAsia="SimSun" w:hAnsi="Arial Narrow" w:cstheme="minorHAnsi"/>
                <w:bCs/>
                <w:kern w:val="3"/>
                <w:sz w:val="24"/>
                <w:szCs w:val="24"/>
                <w:lang w:eastAsia="zh-CN" w:bidi="hi-IN"/>
              </w:rPr>
              <w:t>Responsável pela Demanda:</w:t>
            </w:r>
          </w:p>
        </w:tc>
        <w:tc>
          <w:tcPr>
            <w:tcW w:w="3398" w:type="pct"/>
            <w:tcMar>
              <w:top w:w="55" w:type="dxa"/>
              <w:left w:w="55" w:type="dxa"/>
              <w:bottom w:w="55" w:type="dxa"/>
              <w:right w:w="55" w:type="dxa"/>
            </w:tcMar>
            <w:vAlign w:val="center"/>
          </w:tcPr>
          <w:p w14:paraId="03E92A74" w14:textId="394382C7" w:rsidR="00824039" w:rsidRPr="003C5EC9" w:rsidRDefault="003E2CB5" w:rsidP="00F21FAA">
            <w:pPr>
              <w:suppressAutoHyphens/>
              <w:autoSpaceDE w:val="0"/>
              <w:autoSpaceDN w:val="0"/>
              <w:spacing w:after="0" w:line="240" w:lineRule="auto"/>
              <w:jc w:val="both"/>
              <w:textAlignment w:val="baseline"/>
              <w:rPr>
                <w:rFonts w:ascii="Arial Narrow" w:hAnsi="Arial Narrow" w:cs="Calibri"/>
                <w:kern w:val="3"/>
                <w:sz w:val="24"/>
                <w:szCs w:val="24"/>
                <w:lang w:eastAsia="zh-CN"/>
              </w:rPr>
            </w:pPr>
            <w:r>
              <w:rPr>
                <w:rFonts w:ascii="Arial Narrow" w:hAnsi="Arial Narrow" w:cs="Calibri"/>
                <w:kern w:val="3"/>
                <w:sz w:val="24"/>
                <w:szCs w:val="24"/>
                <w:lang w:eastAsia="zh-CN"/>
              </w:rPr>
              <w:t xml:space="preserve">Marcos </w:t>
            </w:r>
            <w:proofErr w:type="spellStart"/>
            <w:r>
              <w:rPr>
                <w:rFonts w:ascii="Arial Narrow" w:hAnsi="Arial Narrow" w:cs="Calibri"/>
                <w:kern w:val="3"/>
                <w:sz w:val="24"/>
                <w:szCs w:val="24"/>
                <w:lang w:eastAsia="zh-CN"/>
              </w:rPr>
              <w:t>Revinotte</w:t>
            </w:r>
            <w:proofErr w:type="spellEnd"/>
            <w:r>
              <w:rPr>
                <w:rFonts w:ascii="Arial Narrow" w:hAnsi="Arial Narrow" w:cs="Calibri"/>
                <w:kern w:val="3"/>
                <w:sz w:val="24"/>
                <w:szCs w:val="24"/>
                <w:lang w:eastAsia="zh-CN"/>
              </w:rPr>
              <w:t xml:space="preserve"> da Silva</w:t>
            </w:r>
          </w:p>
        </w:tc>
      </w:tr>
      <w:tr w:rsidR="00824039" w:rsidRPr="003C5EC9" w14:paraId="4583B935" w14:textId="77777777" w:rsidTr="00F21FAA">
        <w:tc>
          <w:tcPr>
            <w:tcW w:w="1602" w:type="pct"/>
            <w:tcMar>
              <w:top w:w="55" w:type="dxa"/>
              <w:left w:w="55" w:type="dxa"/>
              <w:bottom w:w="55" w:type="dxa"/>
              <w:right w:w="55" w:type="dxa"/>
            </w:tcMar>
            <w:vAlign w:val="center"/>
          </w:tcPr>
          <w:p w14:paraId="760533EF" w14:textId="77777777" w:rsidR="00824039" w:rsidRPr="003C5EC9" w:rsidRDefault="00824039" w:rsidP="00F21FAA">
            <w:pPr>
              <w:widowControl w:val="0"/>
              <w:suppressAutoHyphens/>
              <w:autoSpaceDN w:val="0"/>
              <w:spacing w:after="0" w:line="240" w:lineRule="auto"/>
              <w:jc w:val="both"/>
              <w:textAlignment w:val="baseline"/>
              <w:rPr>
                <w:rFonts w:ascii="Arial Narrow" w:eastAsia="SimSun" w:hAnsi="Arial Narrow" w:cstheme="minorHAnsi"/>
                <w:kern w:val="3"/>
                <w:sz w:val="24"/>
                <w:szCs w:val="24"/>
                <w:lang w:eastAsia="zh-CN" w:bidi="hi-IN"/>
              </w:rPr>
            </w:pPr>
            <w:r w:rsidRPr="003C5EC9">
              <w:rPr>
                <w:rFonts w:ascii="Arial Narrow" w:eastAsia="SimSun" w:hAnsi="Arial Narrow" w:cstheme="minorHAnsi"/>
                <w:kern w:val="3"/>
                <w:sz w:val="24"/>
                <w:szCs w:val="24"/>
                <w:lang w:eastAsia="zh-CN" w:bidi="hi-IN"/>
              </w:rPr>
              <w:t>Objeto:</w:t>
            </w:r>
          </w:p>
        </w:tc>
        <w:tc>
          <w:tcPr>
            <w:tcW w:w="3398" w:type="pct"/>
            <w:tcMar>
              <w:top w:w="55" w:type="dxa"/>
              <w:left w:w="55" w:type="dxa"/>
              <w:bottom w:w="55" w:type="dxa"/>
              <w:right w:w="55" w:type="dxa"/>
            </w:tcMar>
            <w:vAlign w:val="center"/>
          </w:tcPr>
          <w:p w14:paraId="40A643CC" w14:textId="2B88E762" w:rsidR="00824039" w:rsidRPr="003C5EC9" w:rsidRDefault="002E3068" w:rsidP="002E3068">
            <w:pPr>
              <w:snapToGrid w:val="0"/>
              <w:spacing w:after="0" w:line="240" w:lineRule="auto"/>
              <w:jc w:val="both"/>
              <w:rPr>
                <w:rFonts w:ascii="Arial Narrow" w:hAnsi="Arial Narrow" w:cstheme="minorHAnsi"/>
                <w:sz w:val="24"/>
                <w:szCs w:val="24"/>
              </w:rPr>
            </w:pPr>
            <w:r w:rsidRPr="002E3068">
              <w:rPr>
                <w:rFonts w:ascii="Arial Narrow" w:hAnsi="Arial Narrow" w:cstheme="minorHAnsi"/>
                <w:sz w:val="24"/>
                <w:szCs w:val="24"/>
              </w:rPr>
              <w:t>Registro de preços para futura e eventual aquisição de suplementos e leites especiais em atendimento a</w:t>
            </w:r>
            <w:r>
              <w:rPr>
                <w:rFonts w:ascii="Arial Narrow" w:hAnsi="Arial Narrow" w:cstheme="minorHAnsi"/>
                <w:sz w:val="24"/>
                <w:szCs w:val="24"/>
              </w:rPr>
              <w:t xml:space="preserve"> Secretaria Municipal de Saúde.</w:t>
            </w:r>
          </w:p>
        </w:tc>
      </w:tr>
    </w:tbl>
    <w:p w14:paraId="696506C2" w14:textId="77777777" w:rsidR="00824039" w:rsidRPr="003C5EC9" w:rsidRDefault="00824039" w:rsidP="00824039">
      <w:pPr>
        <w:adjustRightInd w:val="0"/>
        <w:spacing w:after="0" w:line="240" w:lineRule="auto"/>
        <w:jc w:val="both"/>
        <w:rPr>
          <w:rFonts w:ascii="Arial Narrow" w:hAnsi="Arial Narrow" w:cs="Arial"/>
          <w:b/>
          <w:bCs/>
          <w:sz w:val="24"/>
          <w:szCs w:val="24"/>
        </w:rPr>
      </w:pPr>
    </w:p>
    <w:p w14:paraId="63C13EE1" w14:textId="77777777" w:rsidR="00824039" w:rsidRPr="003C5EC9" w:rsidRDefault="00824039" w:rsidP="00824039">
      <w:pPr>
        <w:adjustRightInd w:val="0"/>
        <w:spacing w:after="0" w:line="240" w:lineRule="auto"/>
        <w:jc w:val="both"/>
        <w:rPr>
          <w:rFonts w:ascii="Arial Narrow" w:hAnsi="Arial Narrow" w:cs="Arial"/>
          <w:b/>
          <w:bCs/>
          <w:sz w:val="24"/>
          <w:szCs w:val="24"/>
        </w:rPr>
      </w:pPr>
      <w:r w:rsidRPr="003C5EC9">
        <w:rPr>
          <w:rFonts w:ascii="Arial Narrow" w:hAnsi="Arial Narrow" w:cs="Arial"/>
          <w:b/>
          <w:bCs/>
          <w:sz w:val="24"/>
          <w:szCs w:val="24"/>
        </w:rPr>
        <w:t>3. DO RELATÓRIO</w:t>
      </w:r>
    </w:p>
    <w:p w14:paraId="079627FE" w14:textId="77777777" w:rsidR="00824039" w:rsidRPr="003C5EC9" w:rsidRDefault="00824039" w:rsidP="00824039">
      <w:pPr>
        <w:adjustRightInd w:val="0"/>
        <w:spacing w:after="0" w:line="240" w:lineRule="auto"/>
        <w:jc w:val="both"/>
        <w:rPr>
          <w:rFonts w:ascii="Arial Narrow" w:hAnsi="Arial Narrow" w:cs="Arial"/>
          <w:b/>
          <w:sz w:val="24"/>
          <w:szCs w:val="24"/>
        </w:rPr>
      </w:pPr>
      <w:r w:rsidRPr="003C5EC9">
        <w:rPr>
          <w:rFonts w:ascii="Arial Narrow" w:hAnsi="Arial Narrow" w:cs="Arial"/>
          <w:b/>
          <w:sz w:val="24"/>
          <w:szCs w:val="24"/>
        </w:rPr>
        <w:t>3.1. Da Legislação aplicável:</w:t>
      </w:r>
    </w:p>
    <w:p w14:paraId="2688DE1E"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hAnsi="Arial Narrow" w:cs="Arial"/>
          <w:sz w:val="24"/>
          <w:szCs w:val="24"/>
        </w:rPr>
        <w:t xml:space="preserve">Lei </w:t>
      </w:r>
      <w:proofErr w:type="gramStart"/>
      <w:r w:rsidRPr="003C5EC9">
        <w:rPr>
          <w:rFonts w:ascii="Arial Narrow" w:hAnsi="Arial Narrow" w:cs="Arial"/>
          <w:sz w:val="24"/>
          <w:szCs w:val="24"/>
        </w:rPr>
        <w:t>n.º</w:t>
      </w:r>
      <w:proofErr w:type="gramEnd"/>
      <w:r w:rsidRPr="003C5EC9">
        <w:rPr>
          <w:rFonts w:ascii="Arial Narrow" w:hAnsi="Arial Narrow" w:cs="Arial"/>
          <w:sz w:val="24"/>
          <w:szCs w:val="24"/>
        </w:rPr>
        <w:t xml:space="preserve"> 14.133, de 2021 e legislação correlata.</w:t>
      </w:r>
    </w:p>
    <w:p w14:paraId="6BBDEA21"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hAnsi="Arial Narrow" w:cs="Arial"/>
          <w:sz w:val="24"/>
          <w:szCs w:val="24"/>
        </w:rPr>
        <w:t>Lei Complementar nº 123, de 2006;</w:t>
      </w:r>
    </w:p>
    <w:p w14:paraId="6FCBEDE5"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hAnsi="Arial Narrow" w:cs="Arial"/>
          <w:sz w:val="24"/>
          <w:szCs w:val="24"/>
        </w:rPr>
        <w:t>Decreto Municipal nº 434/2024;</w:t>
      </w:r>
    </w:p>
    <w:p w14:paraId="7D725868"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hAnsi="Arial Narrow" w:cs="Arial"/>
          <w:sz w:val="24"/>
          <w:szCs w:val="24"/>
        </w:rPr>
        <w:t>Decreto Municipal nº 430/2024;</w:t>
      </w:r>
    </w:p>
    <w:p w14:paraId="26B6957A"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hAnsi="Arial Narrow" w:cs="Arial"/>
          <w:sz w:val="24"/>
          <w:szCs w:val="24"/>
        </w:rPr>
        <w:t>Decreto Municipal nº 558/2024;</w:t>
      </w:r>
    </w:p>
    <w:p w14:paraId="4591415C" w14:textId="77777777" w:rsidR="00824039" w:rsidRPr="003C5EC9" w:rsidRDefault="00824039" w:rsidP="00824039">
      <w:pPr>
        <w:adjustRightInd w:val="0"/>
        <w:spacing w:after="0" w:line="240" w:lineRule="auto"/>
        <w:jc w:val="both"/>
        <w:rPr>
          <w:rFonts w:ascii="Arial Narrow" w:hAnsi="Arial Narrow" w:cs="Arial"/>
          <w:bCs/>
          <w:sz w:val="24"/>
          <w:szCs w:val="24"/>
        </w:rPr>
      </w:pPr>
      <w:r w:rsidRPr="003C5EC9">
        <w:rPr>
          <w:rFonts w:ascii="Arial Narrow" w:hAnsi="Arial Narrow" w:cs="Arial"/>
          <w:bCs/>
          <w:sz w:val="24"/>
          <w:szCs w:val="24"/>
        </w:rPr>
        <w:t>Legislação Especial, se for o caso:</w:t>
      </w:r>
    </w:p>
    <w:p w14:paraId="708550AB" w14:textId="77777777" w:rsidR="00824039" w:rsidRPr="003C5EC9" w:rsidRDefault="00824039" w:rsidP="00824039">
      <w:pPr>
        <w:adjustRightInd w:val="0"/>
        <w:spacing w:after="0" w:line="240" w:lineRule="auto"/>
        <w:jc w:val="both"/>
        <w:rPr>
          <w:rFonts w:ascii="Arial Narrow" w:hAnsi="Arial Narrow" w:cs="Arial"/>
          <w:bCs/>
          <w:sz w:val="24"/>
          <w:szCs w:val="24"/>
        </w:rPr>
      </w:pPr>
      <w:r w:rsidRPr="003C5EC9">
        <w:rPr>
          <w:rFonts w:ascii="Arial Narrow" w:hAnsi="Arial Narrow" w:cs="Arial"/>
          <w:bCs/>
          <w:sz w:val="24"/>
          <w:szCs w:val="24"/>
        </w:rPr>
        <w:t>_______________________________.</w:t>
      </w:r>
    </w:p>
    <w:p w14:paraId="45749FB0" w14:textId="77777777" w:rsidR="00824039" w:rsidRPr="003C5EC9" w:rsidRDefault="00824039" w:rsidP="00824039">
      <w:pPr>
        <w:spacing w:after="0" w:line="240" w:lineRule="auto"/>
        <w:rPr>
          <w:rFonts w:ascii="Arial Narrow" w:hAnsi="Arial Narrow" w:cstheme="minorHAnsi"/>
          <w:b/>
          <w:color w:val="0D0D0D" w:themeColor="text1" w:themeTint="F2"/>
          <w:sz w:val="24"/>
          <w:szCs w:val="24"/>
        </w:rPr>
      </w:pPr>
      <w:r w:rsidRPr="003C5EC9">
        <w:rPr>
          <w:rFonts w:ascii="Arial Narrow" w:hAnsi="Arial Narrow" w:cstheme="minorHAnsi"/>
          <w:b/>
          <w:color w:val="0D0D0D" w:themeColor="text1" w:themeTint="F2"/>
          <w:sz w:val="24"/>
          <w:szCs w:val="24"/>
        </w:rPr>
        <w:t>3.2. Das contratações anteriores:</w:t>
      </w:r>
    </w:p>
    <w:p w14:paraId="261F0E9D" w14:textId="0D639EA4" w:rsidR="00824039" w:rsidRPr="003C5EC9" w:rsidRDefault="00824039" w:rsidP="0082403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sz w:val="24"/>
          <w:szCs w:val="24"/>
        </w:rPr>
        <w:t>☒</w:t>
      </w:r>
      <w:r w:rsidRPr="003C5EC9">
        <w:rPr>
          <w:rFonts w:ascii="Arial Narrow" w:hAnsi="Arial Narrow" w:cs="Calibri"/>
          <w:bCs/>
          <w:sz w:val="24"/>
          <w:szCs w:val="24"/>
        </w:rPr>
        <w:t xml:space="preserve"> </w:t>
      </w:r>
      <w:r w:rsidRPr="003C5EC9">
        <w:rPr>
          <w:rFonts w:ascii="Arial Narrow" w:hAnsi="Arial Narrow" w:cstheme="minorHAnsi"/>
          <w:bCs/>
          <w:sz w:val="24"/>
          <w:szCs w:val="24"/>
        </w:rPr>
        <w:t>O objeto foi adquirido anteriormente através do Processo Licitatório nº 0</w:t>
      </w:r>
      <w:r w:rsidR="00756E81">
        <w:rPr>
          <w:rFonts w:ascii="Arial Narrow" w:hAnsi="Arial Narrow" w:cstheme="minorHAnsi"/>
          <w:bCs/>
          <w:sz w:val="24"/>
          <w:szCs w:val="24"/>
        </w:rPr>
        <w:t>85</w:t>
      </w:r>
      <w:r w:rsidRPr="003C5EC9">
        <w:rPr>
          <w:rFonts w:ascii="Arial Narrow" w:hAnsi="Arial Narrow" w:cstheme="minorHAnsi"/>
          <w:bCs/>
          <w:sz w:val="24"/>
          <w:szCs w:val="24"/>
        </w:rPr>
        <w:t>/2023, sem nenhuma observação pontual sobre a execução do contrato, servindo o quantitativo e o valor da contratação de subsídio para o presente estudo.</w:t>
      </w:r>
    </w:p>
    <w:p w14:paraId="10805130" w14:textId="77777777" w:rsidR="00824039" w:rsidRPr="003C5EC9" w:rsidRDefault="00824039" w:rsidP="0082403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bCs/>
          <w:sz w:val="24"/>
          <w:szCs w:val="24"/>
        </w:rPr>
        <w:t>☐</w:t>
      </w:r>
      <w:r w:rsidRPr="003C5EC9">
        <w:rPr>
          <w:rFonts w:ascii="Arial Narrow" w:hAnsi="Arial Narrow" w:cstheme="minorHAns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25B7621A" w14:textId="77777777" w:rsidR="00824039" w:rsidRPr="003C5EC9" w:rsidRDefault="00824039" w:rsidP="00824039">
      <w:pPr>
        <w:tabs>
          <w:tab w:val="left" w:pos="7371"/>
        </w:tabs>
        <w:spacing w:after="0" w:line="240" w:lineRule="auto"/>
        <w:jc w:val="both"/>
        <w:rPr>
          <w:rFonts w:ascii="Arial Narrow" w:hAnsi="Arial Narrow" w:cstheme="minorHAnsi"/>
          <w:bCs/>
          <w:sz w:val="24"/>
          <w:szCs w:val="24"/>
        </w:rPr>
      </w:pPr>
      <w:r w:rsidRPr="003C5EC9">
        <w:rPr>
          <w:rFonts w:ascii="Segoe UI Symbol" w:eastAsia="MS Gothic" w:hAnsi="Segoe UI Symbol" w:cs="Segoe UI Symbol"/>
          <w:bCs/>
          <w:sz w:val="24"/>
          <w:szCs w:val="24"/>
        </w:rPr>
        <w:t>☐</w:t>
      </w:r>
      <w:r w:rsidRPr="003C5EC9">
        <w:rPr>
          <w:rFonts w:ascii="Arial Narrow" w:hAnsi="Arial Narrow" w:cstheme="minorHAnsi"/>
          <w:bCs/>
          <w:sz w:val="24"/>
          <w:szCs w:val="24"/>
        </w:rPr>
        <w:t xml:space="preserve"> O presente objeto não foi adquirido nos dois últimos exercícios, não constando em nossos arquivos contratação anterior para subsidiar no planejamento.</w:t>
      </w:r>
    </w:p>
    <w:p w14:paraId="073B33C0" w14:textId="77777777" w:rsidR="00824039" w:rsidRPr="003C5EC9" w:rsidRDefault="00824039" w:rsidP="00824039">
      <w:pPr>
        <w:spacing w:after="0" w:line="240" w:lineRule="auto"/>
        <w:jc w:val="both"/>
        <w:rPr>
          <w:rFonts w:ascii="Arial Narrow" w:hAnsi="Arial Narrow"/>
          <w:b/>
          <w:bCs/>
          <w:sz w:val="24"/>
          <w:szCs w:val="24"/>
        </w:rPr>
      </w:pPr>
      <w:r w:rsidRPr="003C5EC9">
        <w:rPr>
          <w:rFonts w:ascii="Arial Narrow" w:hAnsi="Arial Narrow"/>
          <w:b/>
          <w:color w:val="000000"/>
          <w:sz w:val="24"/>
          <w:szCs w:val="24"/>
        </w:rPr>
        <w:t xml:space="preserve">3.3 Da forma de </w:t>
      </w:r>
      <w:r w:rsidRPr="003C5EC9">
        <w:rPr>
          <w:rFonts w:ascii="Arial Narrow" w:hAnsi="Arial Narrow"/>
          <w:b/>
          <w:sz w:val="24"/>
          <w:szCs w:val="24"/>
        </w:rPr>
        <w:t>contratação:</w:t>
      </w:r>
    </w:p>
    <w:p w14:paraId="053CF7FD"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Segoe UI Symbol" w:eastAsia="MS Gothic" w:hAnsi="Segoe UI Symbol" w:cs="Segoe UI Symbol"/>
          <w:color w:val="000000"/>
          <w:sz w:val="24"/>
          <w:szCs w:val="24"/>
        </w:rPr>
        <w:t>☐</w:t>
      </w:r>
      <w:r w:rsidRPr="003C5EC9">
        <w:rPr>
          <w:rFonts w:ascii="Arial Narrow" w:hAnsi="Arial Narrow"/>
          <w:color w:val="000000"/>
          <w:sz w:val="24"/>
          <w:szCs w:val="24"/>
        </w:rPr>
        <w:t xml:space="preserve"> A contratação ser</w:t>
      </w:r>
      <w:r w:rsidRPr="003C5EC9">
        <w:rPr>
          <w:rFonts w:ascii="Arial Narrow" w:hAnsi="Arial Narrow" w:cs="Bookman Old Style"/>
          <w:color w:val="000000"/>
          <w:sz w:val="24"/>
          <w:szCs w:val="24"/>
        </w:rPr>
        <w:t>á</w:t>
      </w:r>
      <w:r w:rsidRPr="003C5EC9">
        <w:rPr>
          <w:rFonts w:ascii="Arial Narrow" w:hAnsi="Arial Narrow"/>
          <w:color w:val="000000"/>
          <w:sz w:val="24"/>
          <w:szCs w:val="24"/>
        </w:rPr>
        <w:t xml:space="preserve"> realizada de forma </w:t>
      </w:r>
      <w:r w:rsidRPr="003C5EC9">
        <w:rPr>
          <w:rFonts w:ascii="Arial Narrow" w:hAnsi="Arial Narrow"/>
          <w:b/>
          <w:color w:val="000000"/>
          <w:sz w:val="24"/>
          <w:szCs w:val="24"/>
        </w:rPr>
        <w:t>eletr</w:t>
      </w:r>
      <w:r w:rsidRPr="003C5EC9">
        <w:rPr>
          <w:rFonts w:ascii="Arial Narrow" w:hAnsi="Arial Narrow" w:cs="Bookman Old Style"/>
          <w:b/>
          <w:color w:val="000000"/>
          <w:sz w:val="24"/>
          <w:szCs w:val="24"/>
        </w:rPr>
        <w:t>ô</w:t>
      </w:r>
      <w:r w:rsidRPr="003C5EC9">
        <w:rPr>
          <w:rFonts w:ascii="Arial Narrow" w:hAnsi="Arial Narrow"/>
          <w:b/>
          <w:color w:val="000000"/>
          <w:sz w:val="24"/>
          <w:szCs w:val="24"/>
        </w:rPr>
        <w:t>nica</w:t>
      </w:r>
      <w:r w:rsidRPr="003C5EC9">
        <w:rPr>
          <w:rFonts w:ascii="Arial Narrow" w:hAnsi="Arial Narrow"/>
          <w:color w:val="000000"/>
          <w:sz w:val="24"/>
          <w:szCs w:val="24"/>
        </w:rPr>
        <w:t>.</w:t>
      </w:r>
    </w:p>
    <w:p w14:paraId="0F0250F9"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Segoe UI Symbol" w:eastAsia="MS Gothic" w:hAnsi="Segoe UI Symbol" w:cs="Segoe UI Symbol"/>
          <w:sz w:val="24"/>
          <w:szCs w:val="24"/>
        </w:rPr>
        <w:t>☒</w:t>
      </w:r>
      <w:r w:rsidRPr="003C5EC9">
        <w:rPr>
          <w:rFonts w:ascii="Arial Narrow" w:hAnsi="Arial Narrow" w:cs="Calibri"/>
          <w:bCs/>
          <w:sz w:val="24"/>
          <w:szCs w:val="24"/>
        </w:rPr>
        <w:t xml:space="preserve"> </w:t>
      </w:r>
      <w:r w:rsidRPr="003C5EC9">
        <w:rPr>
          <w:rFonts w:ascii="Arial Narrow" w:hAnsi="Arial Narrow"/>
          <w:color w:val="000000"/>
          <w:sz w:val="24"/>
          <w:szCs w:val="24"/>
        </w:rPr>
        <w:t>A contratação ser</w:t>
      </w:r>
      <w:r w:rsidRPr="003C5EC9">
        <w:rPr>
          <w:rFonts w:ascii="Arial Narrow" w:hAnsi="Arial Narrow" w:cs="Bookman Old Style"/>
          <w:color w:val="000000"/>
          <w:sz w:val="24"/>
          <w:szCs w:val="24"/>
        </w:rPr>
        <w:t>á</w:t>
      </w:r>
      <w:r w:rsidRPr="003C5EC9">
        <w:rPr>
          <w:rFonts w:ascii="Arial Narrow" w:hAnsi="Arial Narrow"/>
          <w:color w:val="000000"/>
          <w:sz w:val="24"/>
          <w:szCs w:val="24"/>
        </w:rPr>
        <w:t xml:space="preserve"> realizada de forma </w:t>
      </w:r>
      <w:r w:rsidRPr="003C5EC9">
        <w:rPr>
          <w:rFonts w:ascii="Arial Narrow" w:hAnsi="Arial Narrow"/>
          <w:b/>
          <w:color w:val="000000"/>
          <w:sz w:val="24"/>
          <w:szCs w:val="24"/>
        </w:rPr>
        <w:t>presencial</w:t>
      </w:r>
      <w:r w:rsidRPr="003C5EC9">
        <w:rPr>
          <w:rFonts w:ascii="Arial Narrow" w:hAnsi="Arial Narrow"/>
          <w:color w:val="000000"/>
          <w:sz w:val="24"/>
          <w:szCs w:val="24"/>
        </w:rPr>
        <w:t xml:space="preserve">, conforme justificativas abaixo: </w:t>
      </w:r>
    </w:p>
    <w:p w14:paraId="66E90C70"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w:t>
      </w:r>
      <w:r w:rsidRPr="003C5EC9">
        <w:rPr>
          <w:rFonts w:ascii="Arial Narrow" w:hAnsi="Arial Narrow"/>
          <w:color w:val="000000"/>
          <w:sz w:val="24"/>
          <w:szCs w:val="24"/>
        </w:rPr>
        <w:lastRenderedPageBreak/>
        <w:t>preparando para a gravação da sessão nos termos exigidos para estruturas maiores, porém carecemos de tempo para as implementações pertinentes.</w:t>
      </w:r>
    </w:p>
    <w:p w14:paraId="158F166E" w14:textId="77777777" w:rsidR="00824039" w:rsidRPr="003C5EC9" w:rsidRDefault="00824039" w:rsidP="00824039">
      <w:pPr>
        <w:spacing w:after="0" w:line="240" w:lineRule="auto"/>
        <w:jc w:val="both"/>
        <w:rPr>
          <w:rFonts w:ascii="Arial Narrow" w:eastAsia="Times New Roman" w:hAnsi="Arial Narrow" w:cs="Times New Roman"/>
          <w:b/>
          <w:bCs/>
          <w:color w:val="000000"/>
          <w:sz w:val="24"/>
          <w:szCs w:val="24"/>
          <w:lang w:eastAsia="pt-BR"/>
        </w:rPr>
      </w:pPr>
      <w:r w:rsidRPr="003C5EC9">
        <w:rPr>
          <w:rFonts w:ascii="Arial Narrow" w:hAnsi="Arial Narrow" w:cs="Arial"/>
          <w:b/>
          <w:sz w:val="24"/>
          <w:szCs w:val="24"/>
        </w:rPr>
        <w:t xml:space="preserve">3.4. </w:t>
      </w:r>
      <w:r w:rsidRPr="003C5EC9">
        <w:rPr>
          <w:rFonts w:ascii="Arial Narrow" w:eastAsia="Times New Roman" w:hAnsi="Arial Narrow" w:cs="Times New Roman"/>
          <w:b/>
          <w:sz w:val="24"/>
          <w:szCs w:val="24"/>
          <w:lang w:eastAsia="pt-BR"/>
        </w:rPr>
        <w:t>Do acesso</w:t>
      </w:r>
      <w:r w:rsidRPr="003C5EC9">
        <w:rPr>
          <w:rFonts w:ascii="Arial Narrow" w:eastAsia="Times New Roman" w:hAnsi="Arial Narrow" w:cs="Times New Roman"/>
          <w:b/>
          <w:bCs/>
          <w:sz w:val="24"/>
          <w:szCs w:val="24"/>
          <w:lang w:eastAsia="pt-BR"/>
        </w:rPr>
        <w:t xml:space="preserve"> </w:t>
      </w:r>
      <w:r w:rsidRPr="003C5EC9">
        <w:rPr>
          <w:rFonts w:ascii="Arial Narrow" w:eastAsia="Times New Roman" w:hAnsi="Arial Narrow" w:cs="Times New Roman"/>
          <w:b/>
          <w:bCs/>
          <w:color w:val="000000"/>
          <w:sz w:val="24"/>
          <w:szCs w:val="24"/>
          <w:lang w:eastAsia="pt-BR"/>
        </w:rPr>
        <w:t>ao orçamento estimado da contratação:</w:t>
      </w:r>
    </w:p>
    <w:p w14:paraId="2D5C4976" w14:textId="77777777" w:rsidR="00824039" w:rsidRPr="003C5EC9" w:rsidRDefault="00824039" w:rsidP="00824039">
      <w:pPr>
        <w:spacing w:after="0" w:line="240" w:lineRule="auto"/>
        <w:jc w:val="both"/>
        <w:rPr>
          <w:rFonts w:ascii="Arial Narrow" w:hAnsi="Arial Narrow" w:cstheme="minorHAnsi"/>
          <w:sz w:val="24"/>
          <w:szCs w:val="24"/>
        </w:rPr>
      </w:pPr>
      <w:r w:rsidRPr="003C5EC9">
        <w:rPr>
          <w:rFonts w:ascii="Segoe UI Symbol" w:eastAsia="MS Gothic" w:hAnsi="Segoe UI Symbol" w:cs="Segoe UI Symbol"/>
          <w:sz w:val="24"/>
          <w:szCs w:val="24"/>
        </w:rPr>
        <w:t>☒</w:t>
      </w:r>
      <w:r w:rsidRPr="003C5EC9">
        <w:rPr>
          <w:rFonts w:ascii="Arial Narrow" w:hAnsi="Arial Narrow"/>
          <w:sz w:val="24"/>
          <w:szCs w:val="24"/>
        </w:rPr>
        <w:t xml:space="preserve"> </w:t>
      </w:r>
      <w:r w:rsidRPr="003C5EC9">
        <w:rPr>
          <w:rFonts w:ascii="Arial Narrow" w:eastAsia="Times New Roman" w:hAnsi="Arial Narrow" w:cs="Times New Roman"/>
          <w:color w:val="000000"/>
          <w:sz w:val="24"/>
          <w:szCs w:val="24"/>
          <w:lang w:eastAsia="pt-BR"/>
        </w:rPr>
        <w:t xml:space="preserve">Na presente análise </w:t>
      </w:r>
      <w:r w:rsidRPr="003C5EC9">
        <w:rPr>
          <w:rFonts w:ascii="Arial Narrow" w:hAnsi="Arial Narrow" w:cstheme="minorHAnsi"/>
          <w:sz w:val="24"/>
          <w:szCs w:val="24"/>
        </w:rPr>
        <w:t>o orçamento e documentos que o instruem constam dos autos e deverão ser disponibilizados anexos ao TR ou PB, não sendo o caso de orçamento sigiloso.</w:t>
      </w:r>
    </w:p>
    <w:p w14:paraId="487B02FE" w14:textId="77777777" w:rsidR="00824039" w:rsidRPr="003C5EC9" w:rsidRDefault="00824039" w:rsidP="00824039">
      <w:pPr>
        <w:spacing w:after="0" w:line="240" w:lineRule="auto"/>
        <w:jc w:val="both"/>
        <w:rPr>
          <w:rFonts w:ascii="Arial Narrow" w:eastAsia="Times New Roman" w:hAnsi="Arial Narrow" w:cstheme="minorHAnsi"/>
          <w:color w:val="0D0D0D" w:themeColor="text1" w:themeTint="F2"/>
          <w:sz w:val="24"/>
          <w:szCs w:val="24"/>
        </w:rPr>
      </w:pPr>
      <w:r w:rsidRPr="003C5EC9">
        <w:rPr>
          <w:rFonts w:ascii="Segoe UI Symbol" w:eastAsia="MS Gothic" w:hAnsi="Segoe UI Symbol" w:cs="Segoe UI Symbol"/>
          <w:color w:val="0D0D0D" w:themeColor="text1" w:themeTint="F2"/>
          <w:sz w:val="24"/>
          <w:szCs w:val="24"/>
        </w:rPr>
        <w:t>☐</w:t>
      </w:r>
      <w:r w:rsidRPr="003C5EC9">
        <w:rPr>
          <w:rFonts w:ascii="Arial Narrow" w:eastAsia="Times New Roman" w:hAnsi="Arial Narrow" w:cstheme="minorHAnsi"/>
          <w:color w:val="0D0D0D" w:themeColor="text1" w:themeTint="F2"/>
          <w:sz w:val="24"/>
          <w:szCs w:val="24"/>
        </w:rPr>
        <w:t xml:space="preserve"> Na presente análise </w:t>
      </w:r>
      <w:r w:rsidRPr="003C5EC9">
        <w:rPr>
          <w:rFonts w:ascii="Arial Narrow" w:eastAsia="Times New Roman" w:hAnsi="Arial Narrow" w:cstheme="minorHAnsi"/>
          <w:b/>
          <w:color w:val="0D0D0D" w:themeColor="text1" w:themeTint="F2"/>
          <w:sz w:val="24"/>
          <w:szCs w:val="24"/>
        </w:rPr>
        <w:t>foi identificada a necessidade do orçamento estimado sigiloso</w:t>
      </w:r>
      <w:r w:rsidRPr="003C5EC9">
        <w:rPr>
          <w:rFonts w:ascii="Arial Narrow" w:eastAsia="Times New Roman" w:hAnsi="Arial Narrow" w:cstheme="minorHAnsi"/>
          <w:color w:val="0D0D0D" w:themeColor="text1" w:themeTint="F2"/>
          <w:sz w:val="24"/>
          <w:szCs w:val="24"/>
        </w:rPr>
        <w:t xml:space="preserve"> </w:t>
      </w:r>
      <w:r w:rsidRPr="003C5EC9">
        <w:rPr>
          <w:rFonts w:ascii="Arial Narrow" w:eastAsia="Times New Roman" w:hAnsi="Arial Narrow" w:cstheme="minorHAnsi"/>
          <w:i/>
          <w:iCs/>
          <w:color w:val="0D0D0D" w:themeColor="text1" w:themeTint="F2"/>
          <w:sz w:val="24"/>
          <w:szCs w:val="24"/>
        </w:rPr>
        <w:t>(publicidade do orçamento após a fase de lances, no julgamento da proposta)</w:t>
      </w:r>
      <w:r w:rsidRPr="003C5EC9">
        <w:rPr>
          <w:rFonts w:ascii="Arial Narrow" w:eastAsia="Times New Roman" w:hAnsi="Arial Narrow" w:cstheme="minorHAnsi"/>
          <w:color w:val="0D0D0D" w:themeColor="text1" w:themeTint="F2"/>
          <w:sz w:val="24"/>
          <w:szCs w:val="24"/>
        </w:rPr>
        <w:t xml:space="preserve">, sem prejuízo da divulgação do detalhamento dos quantitativos e das demais informações necessárias para a elaboração das propostas, em conformidade com as justificativas a seguir: </w:t>
      </w:r>
    </w:p>
    <w:p w14:paraId="322E9CEC" w14:textId="77777777" w:rsidR="00824039" w:rsidRPr="003C5EC9" w:rsidRDefault="00824039" w:rsidP="00824039">
      <w:pPr>
        <w:snapToGrid w:val="0"/>
        <w:spacing w:after="0" w:line="240" w:lineRule="auto"/>
        <w:jc w:val="both"/>
        <w:rPr>
          <w:rFonts w:ascii="Arial Narrow" w:eastAsia="SimSun" w:hAnsi="Arial Narrow" w:cstheme="minorHAnsi"/>
          <w:color w:val="000000" w:themeColor="text1"/>
          <w:kern w:val="3"/>
          <w:sz w:val="24"/>
          <w:szCs w:val="24"/>
          <w:lang w:eastAsia="hi-IN" w:bidi="hi-IN"/>
        </w:rPr>
      </w:pPr>
      <w:r w:rsidRPr="003C5EC9">
        <w:rPr>
          <w:rFonts w:ascii="Arial Narrow" w:eastAsia="SimSun" w:hAnsi="Arial Narrow" w:cstheme="minorHAnsi"/>
          <w:color w:val="000000" w:themeColor="text1"/>
          <w:kern w:val="3"/>
          <w:sz w:val="24"/>
          <w:szCs w:val="24"/>
          <w:lang w:eastAsia="hi-IN" w:bidi="hi-IN"/>
        </w:rPr>
        <w:t>______________________.</w:t>
      </w:r>
    </w:p>
    <w:p w14:paraId="4146CA9F" w14:textId="77777777" w:rsidR="00824039" w:rsidRPr="003C5EC9" w:rsidRDefault="00824039" w:rsidP="00824039">
      <w:pPr>
        <w:spacing w:after="0" w:line="240" w:lineRule="auto"/>
        <w:jc w:val="both"/>
        <w:rPr>
          <w:rFonts w:ascii="Arial Narrow" w:eastAsia="Times New Roman" w:hAnsi="Arial Narrow" w:cs="Times New Roman"/>
          <w:b/>
          <w:bCs/>
          <w:color w:val="000000"/>
          <w:sz w:val="24"/>
          <w:szCs w:val="24"/>
          <w:lang w:eastAsia="pt-BR"/>
        </w:rPr>
      </w:pPr>
      <w:r w:rsidRPr="003C5EC9">
        <w:rPr>
          <w:rFonts w:ascii="Arial Narrow" w:eastAsia="Times New Roman" w:hAnsi="Arial Narrow" w:cs="Times New Roman"/>
          <w:b/>
          <w:bCs/>
          <w:color w:val="000000"/>
          <w:sz w:val="24"/>
          <w:szCs w:val="24"/>
          <w:lang w:eastAsia="pt-BR"/>
        </w:rPr>
        <w:t>3.5. Da necessidade de consolidação da demanda para as demais unidades gestoras e/ou Intenção de Registro de Preços-IRP:</w:t>
      </w:r>
    </w:p>
    <w:p w14:paraId="53D81B24" w14:textId="798ACAA0" w:rsidR="00824039" w:rsidRPr="003C5EC9" w:rsidRDefault="00756E81" w:rsidP="00824039">
      <w:pPr>
        <w:spacing w:after="0" w:line="240" w:lineRule="auto"/>
        <w:jc w:val="both"/>
        <w:rPr>
          <w:rFonts w:ascii="Arial Narrow" w:eastAsia="Times New Roman" w:hAnsi="Arial Narrow" w:cs="Times New Roman"/>
          <w:color w:val="000000"/>
          <w:sz w:val="24"/>
          <w:szCs w:val="24"/>
          <w:lang w:eastAsia="pt-BR"/>
        </w:rPr>
      </w:pPr>
      <w:r w:rsidRPr="003C5EC9">
        <w:rPr>
          <w:rFonts w:ascii="Segoe UI Symbol" w:eastAsia="MS Gothic" w:hAnsi="Segoe UI Symbol" w:cs="Segoe UI Symbol"/>
          <w:color w:val="0D0D0D" w:themeColor="text1" w:themeTint="F2"/>
          <w:sz w:val="24"/>
          <w:szCs w:val="24"/>
        </w:rPr>
        <w:t>☐</w:t>
      </w:r>
      <w:r w:rsidRPr="003C5EC9">
        <w:rPr>
          <w:rFonts w:ascii="Arial Narrow" w:eastAsia="Times New Roman" w:hAnsi="Arial Narrow" w:cstheme="minorHAnsi"/>
          <w:color w:val="0D0D0D" w:themeColor="text1" w:themeTint="F2"/>
          <w:sz w:val="24"/>
          <w:szCs w:val="24"/>
        </w:rPr>
        <w:t xml:space="preserve"> </w:t>
      </w:r>
      <w:r w:rsidR="00824039" w:rsidRPr="003C5EC9">
        <w:rPr>
          <w:rFonts w:ascii="Arial Narrow" w:eastAsia="Times New Roman" w:hAnsi="Arial Narrow" w:cs="Times New Roman"/>
          <w:color w:val="000000"/>
          <w:sz w:val="24"/>
          <w:szCs w:val="24"/>
          <w:lang w:eastAsia="pt-BR"/>
        </w:rPr>
        <w:t>A demanda compreendida atenderá todas as secretarias municipais, conforme necessidade de cada demandante.</w:t>
      </w:r>
    </w:p>
    <w:p w14:paraId="249604B4" w14:textId="3CB178CE" w:rsidR="00824039" w:rsidRPr="003C5EC9" w:rsidRDefault="00756E81" w:rsidP="00824039">
      <w:pPr>
        <w:spacing w:after="0" w:line="240" w:lineRule="auto"/>
        <w:jc w:val="both"/>
        <w:rPr>
          <w:rFonts w:ascii="Arial Narrow" w:eastAsia="Times New Roman" w:hAnsi="Arial Narrow" w:cs="Times New Roman"/>
          <w:color w:val="000000"/>
          <w:sz w:val="24"/>
          <w:szCs w:val="24"/>
          <w:lang w:eastAsia="pt-BR"/>
        </w:rPr>
      </w:pPr>
      <w:r w:rsidRPr="003C5EC9">
        <w:rPr>
          <w:rFonts w:ascii="Segoe UI Symbol" w:eastAsia="MS Gothic" w:hAnsi="Segoe UI Symbol" w:cs="Segoe UI Symbol"/>
          <w:sz w:val="24"/>
          <w:szCs w:val="24"/>
        </w:rPr>
        <w:t>☒</w:t>
      </w:r>
      <w:r w:rsidRPr="003C5EC9">
        <w:rPr>
          <w:rFonts w:ascii="Arial Narrow" w:hAnsi="Arial Narrow"/>
          <w:sz w:val="24"/>
          <w:szCs w:val="24"/>
        </w:rPr>
        <w:t xml:space="preserve"> </w:t>
      </w:r>
      <w:r w:rsidR="00824039" w:rsidRPr="003C5EC9">
        <w:rPr>
          <w:rFonts w:ascii="Arial Narrow" w:eastAsia="Times New Roman" w:hAnsi="Arial Narrow" w:cs="Times New Roman"/>
          <w:color w:val="000000"/>
          <w:sz w:val="24"/>
          <w:szCs w:val="24"/>
          <w:lang w:eastAsia="pt-BR"/>
        </w:rPr>
        <w:t>A demanda compreendida atender</w:t>
      </w:r>
      <w:r w:rsidR="00824039" w:rsidRPr="003C5EC9">
        <w:rPr>
          <w:rFonts w:ascii="Arial Narrow" w:eastAsia="Times New Roman" w:hAnsi="Arial Narrow" w:cs="Bookman Old Style"/>
          <w:color w:val="000000"/>
          <w:sz w:val="24"/>
          <w:szCs w:val="24"/>
          <w:lang w:eastAsia="pt-BR"/>
        </w:rPr>
        <w:t>á</w:t>
      </w:r>
      <w:r w:rsidR="00824039" w:rsidRPr="003C5EC9">
        <w:rPr>
          <w:rFonts w:ascii="Arial Narrow" w:eastAsia="Times New Roman" w:hAnsi="Arial Narrow" w:cs="Times New Roman"/>
          <w:color w:val="000000"/>
          <w:sz w:val="24"/>
          <w:szCs w:val="24"/>
          <w:lang w:eastAsia="pt-BR"/>
        </w:rPr>
        <w:t xml:space="preserve"> apenas a </w:t>
      </w:r>
      <w:r w:rsidR="00824039" w:rsidRPr="003C5EC9">
        <w:rPr>
          <w:rFonts w:ascii="Arial Narrow" w:eastAsia="Times New Roman" w:hAnsi="Arial Narrow" w:cs="Bookman Old Style"/>
          <w:color w:val="000000"/>
          <w:sz w:val="24"/>
          <w:szCs w:val="24"/>
          <w:lang w:eastAsia="pt-BR"/>
        </w:rPr>
        <w:t>unidade gestora</w:t>
      </w:r>
      <w:r w:rsidR="00824039" w:rsidRPr="003C5EC9">
        <w:rPr>
          <w:rFonts w:ascii="Arial Narrow" w:eastAsia="Times New Roman" w:hAnsi="Arial Narrow" w:cs="Times New Roman"/>
          <w:color w:val="000000"/>
          <w:sz w:val="24"/>
          <w:szCs w:val="24"/>
          <w:lang w:eastAsia="pt-BR"/>
        </w:rPr>
        <w:t xml:space="preserve"> requisitante e a contrata</w:t>
      </w:r>
      <w:r w:rsidR="00824039" w:rsidRPr="003C5EC9">
        <w:rPr>
          <w:rFonts w:ascii="Arial Narrow" w:eastAsia="Times New Roman" w:hAnsi="Arial Narrow" w:cs="Bookman Old Style"/>
          <w:color w:val="000000"/>
          <w:sz w:val="24"/>
          <w:szCs w:val="24"/>
          <w:lang w:eastAsia="pt-BR"/>
        </w:rPr>
        <w:t>çã</w:t>
      </w:r>
      <w:r w:rsidR="00824039" w:rsidRPr="003C5EC9">
        <w:rPr>
          <w:rFonts w:ascii="Arial Narrow" w:eastAsia="Times New Roman" w:hAnsi="Arial Narrow" w:cs="Times New Roman"/>
          <w:color w:val="000000"/>
          <w:sz w:val="24"/>
          <w:szCs w:val="24"/>
          <w:lang w:eastAsia="pt-BR"/>
        </w:rPr>
        <w:t>o n</w:t>
      </w:r>
      <w:r w:rsidR="00824039" w:rsidRPr="003C5EC9">
        <w:rPr>
          <w:rFonts w:ascii="Arial Narrow" w:eastAsia="Times New Roman" w:hAnsi="Arial Narrow" w:cs="Bookman Old Style"/>
          <w:color w:val="000000"/>
          <w:sz w:val="24"/>
          <w:szCs w:val="24"/>
          <w:lang w:eastAsia="pt-BR"/>
        </w:rPr>
        <w:t>ã</w:t>
      </w:r>
      <w:r w:rsidR="00824039" w:rsidRPr="003C5EC9">
        <w:rPr>
          <w:rFonts w:ascii="Arial Narrow" w:eastAsia="Times New Roman" w:hAnsi="Arial Narrow" w:cs="Times New Roman"/>
          <w:color w:val="000000"/>
          <w:sz w:val="24"/>
          <w:szCs w:val="24"/>
          <w:lang w:eastAsia="pt-BR"/>
        </w:rPr>
        <w:t>o requer consolidação.</w:t>
      </w:r>
    </w:p>
    <w:p w14:paraId="2A3F31F4" w14:textId="77777777" w:rsidR="00824039" w:rsidRPr="003C5EC9" w:rsidRDefault="00824039" w:rsidP="00824039">
      <w:pPr>
        <w:spacing w:after="0" w:line="240" w:lineRule="auto"/>
        <w:jc w:val="both"/>
        <w:rPr>
          <w:rFonts w:ascii="Arial Narrow" w:hAnsi="Arial Narrow" w:cstheme="minorHAnsi"/>
          <w:b/>
          <w:bCs/>
          <w:sz w:val="24"/>
          <w:szCs w:val="24"/>
        </w:rPr>
      </w:pPr>
      <w:r w:rsidRPr="003C5EC9">
        <w:rPr>
          <w:rFonts w:ascii="Arial Narrow" w:eastAsia="Times New Roman" w:hAnsi="Arial Narrow" w:cs="Times New Roman"/>
          <w:b/>
          <w:bCs/>
          <w:color w:val="000000"/>
          <w:sz w:val="24"/>
          <w:szCs w:val="24"/>
          <w:lang w:eastAsia="pt-BR"/>
        </w:rPr>
        <w:t xml:space="preserve">3.6. </w:t>
      </w:r>
      <w:r w:rsidRPr="003C5EC9">
        <w:rPr>
          <w:rFonts w:ascii="Arial Narrow" w:hAnsi="Arial Narrow" w:cstheme="minorHAnsi"/>
          <w:b/>
          <w:bCs/>
          <w:sz w:val="24"/>
          <w:szCs w:val="24"/>
        </w:rPr>
        <w:t>Da aplicação do tratamento diferenciado da LC 123/2006:</w:t>
      </w:r>
    </w:p>
    <w:p w14:paraId="556C18D5" w14:textId="77777777" w:rsidR="00824039" w:rsidRPr="003C5EC9" w:rsidRDefault="00824039" w:rsidP="00824039">
      <w:pPr>
        <w:spacing w:after="0" w:line="240" w:lineRule="auto"/>
        <w:jc w:val="both"/>
        <w:rPr>
          <w:rFonts w:ascii="Arial Narrow" w:hAnsi="Arial Narrow" w:cs="Arial"/>
          <w:sz w:val="24"/>
          <w:szCs w:val="24"/>
        </w:rPr>
      </w:pPr>
      <w:proofErr w:type="gramStart"/>
      <w:r w:rsidRPr="003C5EC9">
        <w:rPr>
          <w:rFonts w:ascii="Segoe UI Symbol" w:eastAsia="MS Gothic" w:hAnsi="Segoe UI Symbol" w:cs="Segoe UI Symbol"/>
          <w:sz w:val="24"/>
          <w:szCs w:val="24"/>
        </w:rPr>
        <w:t>☒</w:t>
      </w:r>
      <w:r w:rsidRPr="003C5EC9">
        <w:rPr>
          <w:rFonts w:ascii="Arial Narrow" w:hAnsi="Arial Narrow" w:cs="Arial"/>
          <w:sz w:val="24"/>
          <w:szCs w:val="24"/>
        </w:rPr>
        <w:t xml:space="preserve">  -</w:t>
      </w:r>
      <w:proofErr w:type="gramEnd"/>
      <w:r w:rsidRPr="003C5EC9">
        <w:rPr>
          <w:rFonts w:ascii="Arial Narrow" w:hAnsi="Arial Narrow" w:cs="Arial"/>
          <w:sz w:val="24"/>
          <w:szCs w:val="24"/>
        </w:rPr>
        <w:t xml:space="preserve"> Contratação com </w:t>
      </w:r>
      <w:r w:rsidRPr="003C5EC9">
        <w:rPr>
          <w:rFonts w:ascii="Arial Narrow" w:hAnsi="Arial Narrow" w:cs="Arial"/>
          <w:b/>
          <w:sz w:val="24"/>
          <w:szCs w:val="24"/>
        </w:rPr>
        <w:t xml:space="preserve">itens exclusivos </w:t>
      </w:r>
      <w:r w:rsidRPr="003C5EC9">
        <w:rPr>
          <w:rFonts w:ascii="Arial Narrow" w:hAnsi="Arial Narrow" w:cs="Arial"/>
          <w:sz w:val="24"/>
          <w:szCs w:val="24"/>
        </w:rPr>
        <w:t>para os beneficiados (art. 48, I, LC123/06).</w:t>
      </w:r>
    </w:p>
    <w:p w14:paraId="2F019040" w14:textId="77777777" w:rsidR="00824039" w:rsidRDefault="00824039" w:rsidP="00824039">
      <w:pPr>
        <w:spacing w:after="0" w:line="240" w:lineRule="auto"/>
        <w:jc w:val="both"/>
        <w:rPr>
          <w:rFonts w:ascii="Arial Narrow" w:hAnsi="Arial Narrow" w:cs="Calibri"/>
          <w:b/>
          <w:iCs/>
          <w:sz w:val="24"/>
          <w:szCs w:val="24"/>
        </w:rPr>
      </w:pPr>
      <w:r w:rsidRPr="003C5EC9">
        <w:rPr>
          <w:rFonts w:ascii="Arial Narrow" w:hAnsi="Arial Narrow" w:cs="Calibri"/>
          <w:b/>
          <w:iCs/>
          <w:sz w:val="24"/>
          <w:szCs w:val="24"/>
        </w:rPr>
        <w:t>Itens: Todos</w:t>
      </w:r>
      <w:r>
        <w:rPr>
          <w:rFonts w:ascii="Arial Narrow" w:hAnsi="Arial Narrow" w:cs="Calibri"/>
          <w:b/>
          <w:iCs/>
          <w:sz w:val="24"/>
          <w:szCs w:val="24"/>
        </w:rPr>
        <w:t xml:space="preserve"> </w:t>
      </w:r>
    </w:p>
    <w:p w14:paraId="6A07BE2A" w14:textId="77777777" w:rsidR="00824039" w:rsidRPr="003C5EC9" w:rsidRDefault="00824039" w:rsidP="00824039">
      <w:pPr>
        <w:spacing w:after="0" w:line="240" w:lineRule="auto"/>
        <w:jc w:val="both"/>
        <w:rPr>
          <w:rFonts w:ascii="Arial Narrow" w:eastAsia="Times New Roman" w:hAnsi="Arial Narrow" w:cs="Arial"/>
          <w:sz w:val="24"/>
          <w:szCs w:val="24"/>
          <w:lang w:eastAsia="pt-BR"/>
        </w:rPr>
      </w:pPr>
      <w:r w:rsidRPr="003C5EC9">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3C5EC9">
        <w:rPr>
          <w:rFonts w:ascii="Arial Narrow" w:eastAsia="Times New Roman" w:hAnsi="Arial Narrow" w:cs="Arial"/>
          <w:sz w:val="24"/>
          <w:szCs w:val="24"/>
          <w:lang w:eastAsia="pt-BR"/>
        </w:rPr>
        <w:t>Eugenópolis</w:t>
      </w:r>
      <w:proofErr w:type="spellEnd"/>
      <w:r w:rsidRPr="003C5EC9">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3C5EC9">
        <w:rPr>
          <w:rFonts w:ascii="Arial Narrow" w:eastAsia="Times New Roman" w:hAnsi="Arial Narrow" w:cs="Arial"/>
          <w:sz w:val="24"/>
          <w:szCs w:val="24"/>
          <w:lang w:eastAsia="pt-BR"/>
        </w:rPr>
        <w:t>MEIs</w:t>
      </w:r>
      <w:proofErr w:type="spellEnd"/>
      <w:r w:rsidRPr="003C5EC9">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14:paraId="46174612" w14:textId="77777777" w:rsidR="00824039" w:rsidRPr="003C5EC9" w:rsidRDefault="00824039" w:rsidP="00824039">
      <w:pPr>
        <w:spacing w:after="0" w:line="240" w:lineRule="auto"/>
        <w:rPr>
          <w:rFonts w:ascii="Arial Narrow" w:eastAsia="Times New Roman" w:hAnsi="Arial Narrow" w:cs="Calibri"/>
          <w:b/>
          <w:bCs/>
          <w:iCs/>
          <w:sz w:val="24"/>
          <w:szCs w:val="24"/>
          <w:lang w:eastAsia="pt-BR"/>
        </w:rPr>
      </w:pPr>
      <w:r w:rsidRPr="003C5EC9">
        <w:rPr>
          <w:rFonts w:ascii="Arial Narrow" w:eastAsia="Times New Roman" w:hAnsi="Arial Narrow" w:cs="Calibri"/>
          <w:b/>
          <w:iCs/>
          <w:sz w:val="24"/>
          <w:szCs w:val="24"/>
          <w:lang w:eastAsia="pt-BR"/>
        </w:rPr>
        <w:t xml:space="preserve">3.6.1. </w:t>
      </w:r>
      <w:r w:rsidRPr="003C5EC9">
        <w:rPr>
          <w:rFonts w:ascii="Arial Narrow" w:eastAsia="Times New Roman" w:hAnsi="Arial Narrow" w:cs="Calibri"/>
          <w:b/>
          <w:bCs/>
          <w:iCs/>
          <w:sz w:val="24"/>
          <w:szCs w:val="24"/>
          <w:lang w:eastAsia="pt-BR"/>
        </w:rPr>
        <w:t>Base Legal para a Preferência Regional</w:t>
      </w:r>
    </w:p>
    <w:p w14:paraId="05E80133" w14:textId="77777777" w:rsidR="00824039" w:rsidRPr="003C5EC9" w:rsidRDefault="00824039" w:rsidP="00824039">
      <w:pPr>
        <w:spacing w:after="0" w:line="240" w:lineRule="auto"/>
        <w:jc w:val="both"/>
        <w:rPr>
          <w:rFonts w:ascii="Arial Narrow" w:eastAsia="Times New Roman" w:hAnsi="Arial Narrow" w:cs="Calibri"/>
          <w:b/>
          <w:bCs/>
          <w:iCs/>
          <w:sz w:val="24"/>
          <w:szCs w:val="24"/>
          <w:lang w:eastAsia="pt-BR"/>
        </w:rPr>
      </w:pPr>
      <w:r w:rsidRPr="003C5EC9">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3C5EC9">
        <w:rPr>
          <w:rFonts w:ascii="Arial Narrow" w:eastAsia="Times New Roman" w:hAnsi="Arial Narrow" w:cs="Calibri"/>
          <w:bCs/>
          <w:iCs/>
          <w:sz w:val="24"/>
          <w:szCs w:val="24"/>
          <w:lang w:eastAsia="pt-BR"/>
        </w:rPr>
        <w:t>Eugenópolis</w:t>
      </w:r>
      <w:proofErr w:type="spellEnd"/>
      <w:r w:rsidRPr="003C5EC9">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3C5EC9">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3C5EC9">
        <w:rPr>
          <w:rFonts w:ascii="Arial Narrow" w:eastAsia="Times New Roman" w:hAnsi="Arial Narrow" w:cs="Calibri"/>
          <w:b/>
          <w:bCs/>
          <w:iCs/>
          <w:sz w:val="24"/>
          <w:szCs w:val="24"/>
          <w:lang w:eastAsia="pt-BR"/>
        </w:rPr>
        <w:t>Eugenópolis</w:t>
      </w:r>
      <w:proofErr w:type="spellEnd"/>
      <w:r w:rsidRPr="003C5EC9">
        <w:rPr>
          <w:rFonts w:ascii="Arial Narrow" w:eastAsia="Times New Roman" w:hAnsi="Arial Narrow" w:cs="Calibri"/>
          <w:b/>
          <w:bCs/>
          <w:iCs/>
          <w:sz w:val="24"/>
          <w:szCs w:val="24"/>
          <w:lang w:eastAsia="pt-BR"/>
        </w:rPr>
        <w:t xml:space="preserve">, Espera Feliz, Faria Lemos, Fervedouro, Miradouro, Miraí, Muriaé, </w:t>
      </w:r>
      <w:proofErr w:type="spellStart"/>
      <w:r w:rsidRPr="003C5EC9">
        <w:rPr>
          <w:rFonts w:ascii="Arial Narrow" w:eastAsia="Times New Roman" w:hAnsi="Arial Narrow" w:cs="Calibri"/>
          <w:b/>
          <w:bCs/>
          <w:iCs/>
          <w:sz w:val="24"/>
          <w:szCs w:val="24"/>
          <w:lang w:eastAsia="pt-BR"/>
        </w:rPr>
        <w:t>Orizânia</w:t>
      </w:r>
      <w:proofErr w:type="spellEnd"/>
      <w:r w:rsidRPr="003C5EC9">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14:paraId="3082C125" w14:textId="77777777" w:rsidR="00824039" w:rsidRPr="003C5EC9" w:rsidRDefault="00824039" w:rsidP="00824039">
      <w:pPr>
        <w:spacing w:after="0" w:line="240" w:lineRule="auto"/>
        <w:jc w:val="both"/>
        <w:rPr>
          <w:rFonts w:ascii="Arial Narrow" w:hAnsi="Arial Narrow" w:cs="Arial"/>
          <w:sz w:val="24"/>
          <w:szCs w:val="24"/>
        </w:rPr>
      </w:pPr>
      <w:r w:rsidRPr="003C5EC9">
        <w:rPr>
          <w:rFonts w:ascii="Segoe UI Symbol" w:hAnsi="Segoe UI Symbol" w:cs="Segoe UI Symbol"/>
          <w:sz w:val="24"/>
          <w:szCs w:val="24"/>
        </w:rPr>
        <w:t>☐</w:t>
      </w:r>
      <w:r w:rsidRPr="003C5EC9">
        <w:rPr>
          <w:rFonts w:ascii="Arial Narrow" w:hAnsi="Arial Narrow" w:cs="Arial"/>
          <w:sz w:val="24"/>
          <w:szCs w:val="24"/>
        </w:rPr>
        <w:t xml:space="preserve"> - </w:t>
      </w:r>
      <w:r w:rsidRPr="003C5EC9">
        <w:rPr>
          <w:rFonts w:ascii="Arial Narrow" w:hAnsi="Arial Narrow" w:cs="Arial"/>
          <w:b/>
          <w:sz w:val="24"/>
          <w:szCs w:val="24"/>
        </w:rPr>
        <w:t>Cota Reservada</w:t>
      </w:r>
      <w:r w:rsidRPr="003C5EC9">
        <w:rPr>
          <w:rFonts w:ascii="Arial Narrow" w:hAnsi="Arial Narrow" w:cs="Arial"/>
          <w:sz w:val="24"/>
          <w:szCs w:val="24"/>
        </w:rPr>
        <w:t xml:space="preserve"> de até 25% (art. 48, III, LC123/06).</w:t>
      </w:r>
    </w:p>
    <w:p w14:paraId="23386416" w14:textId="77777777" w:rsidR="00824039" w:rsidRPr="003C5EC9" w:rsidRDefault="00824039" w:rsidP="00824039">
      <w:pPr>
        <w:spacing w:after="0" w:line="240" w:lineRule="auto"/>
        <w:jc w:val="both"/>
        <w:rPr>
          <w:rFonts w:ascii="Arial Narrow" w:hAnsi="Arial Narrow" w:cs="Calibri"/>
          <w:b/>
          <w:iCs/>
          <w:sz w:val="24"/>
          <w:szCs w:val="24"/>
        </w:rPr>
      </w:pPr>
      <w:r w:rsidRPr="003C5EC9">
        <w:rPr>
          <w:rFonts w:ascii="Arial Narrow" w:hAnsi="Arial Narrow" w:cs="Calibri"/>
          <w:b/>
          <w:iCs/>
          <w:sz w:val="24"/>
          <w:szCs w:val="24"/>
        </w:rPr>
        <w:t>Itens: _____; _____...</w:t>
      </w:r>
    </w:p>
    <w:p w14:paraId="456469F2" w14:textId="77777777" w:rsidR="00824039" w:rsidRPr="003C5EC9" w:rsidRDefault="00824039" w:rsidP="00824039">
      <w:pPr>
        <w:spacing w:after="0" w:line="240" w:lineRule="auto"/>
        <w:jc w:val="both"/>
        <w:rPr>
          <w:rFonts w:ascii="Arial Narrow" w:hAnsi="Arial Narrow" w:cs="Arial"/>
          <w:sz w:val="24"/>
          <w:szCs w:val="24"/>
        </w:rPr>
      </w:pPr>
      <w:r w:rsidRPr="003C5EC9">
        <w:rPr>
          <w:rFonts w:ascii="Segoe UI Symbol" w:hAnsi="Segoe UI Symbol" w:cs="Segoe UI Symbol"/>
          <w:sz w:val="24"/>
          <w:szCs w:val="24"/>
        </w:rPr>
        <w:t>☐</w:t>
      </w:r>
      <w:r w:rsidRPr="003C5EC9">
        <w:rPr>
          <w:rFonts w:ascii="Arial Narrow" w:hAnsi="Arial Narrow" w:cs="Arial"/>
          <w:sz w:val="24"/>
          <w:szCs w:val="24"/>
        </w:rPr>
        <w:t xml:space="preserve"> - Justifica-se a </w:t>
      </w:r>
      <w:r w:rsidRPr="003C5EC9">
        <w:rPr>
          <w:rFonts w:ascii="Arial Narrow" w:hAnsi="Arial Narrow" w:cs="Arial"/>
          <w:b/>
          <w:sz w:val="24"/>
          <w:szCs w:val="24"/>
        </w:rPr>
        <w:t>não utilização do benefício</w:t>
      </w:r>
      <w:r w:rsidRPr="003C5EC9">
        <w:rPr>
          <w:rFonts w:ascii="Arial Narrow" w:hAnsi="Arial Narrow" w:cs="Arial"/>
          <w:sz w:val="24"/>
          <w:szCs w:val="24"/>
        </w:rPr>
        <w:t xml:space="preserve"> pelas razões abaixo: __________</w:t>
      </w:r>
    </w:p>
    <w:p w14:paraId="38414D78" w14:textId="77777777" w:rsidR="00824039" w:rsidRPr="003C5EC9" w:rsidRDefault="00824039" w:rsidP="00824039">
      <w:pPr>
        <w:spacing w:after="0" w:line="240" w:lineRule="auto"/>
        <w:jc w:val="both"/>
        <w:rPr>
          <w:rFonts w:ascii="Arial Narrow" w:eastAsia="Times New Roman" w:hAnsi="Arial Narrow" w:cs="Times New Roman"/>
          <w:b/>
          <w:bCs/>
          <w:color w:val="000000"/>
          <w:sz w:val="24"/>
          <w:szCs w:val="24"/>
          <w:lang w:eastAsia="pt-BR"/>
        </w:rPr>
      </w:pPr>
      <w:r w:rsidRPr="003C5EC9">
        <w:rPr>
          <w:rFonts w:ascii="Arial Narrow" w:eastAsia="SimSun" w:hAnsi="Arial Narrow" w:cstheme="minorHAnsi"/>
          <w:b/>
          <w:bCs/>
          <w:color w:val="000000" w:themeColor="text1"/>
          <w:kern w:val="3"/>
          <w:sz w:val="24"/>
          <w:szCs w:val="24"/>
          <w:lang w:eastAsia="hi-IN" w:bidi="hi-IN"/>
        </w:rPr>
        <w:t>3.7.</w:t>
      </w:r>
      <w:r w:rsidRPr="003C5EC9">
        <w:rPr>
          <w:rFonts w:ascii="Arial Narrow" w:eastAsia="SimSun" w:hAnsi="Arial Narrow" w:cstheme="minorHAnsi"/>
          <w:color w:val="000000" w:themeColor="text1"/>
          <w:kern w:val="3"/>
          <w:sz w:val="24"/>
          <w:szCs w:val="24"/>
          <w:lang w:eastAsia="hi-IN" w:bidi="hi-IN"/>
        </w:rPr>
        <w:t xml:space="preserve"> </w:t>
      </w:r>
      <w:r w:rsidRPr="003C5EC9">
        <w:rPr>
          <w:rFonts w:ascii="Arial Narrow" w:eastAsia="Times New Roman" w:hAnsi="Arial Narrow" w:cs="Times New Roman"/>
          <w:b/>
          <w:bCs/>
          <w:color w:val="000000"/>
          <w:sz w:val="24"/>
          <w:szCs w:val="24"/>
          <w:lang w:eastAsia="pt-BR"/>
        </w:rPr>
        <w:t xml:space="preserve">Da </w:t>
      </w:r>
      <w:r w:rsidRPr="003C5EC9">
        <w:rPr>
          <w:rFonts w:ascii="Arial Narrow" w:eastAsia="Times New Roman" w:hAnsi="Arial Narrow" w:cs="Times New Roman"/>
          <w:b/>
          <w:bCs/>
          <w:sz w:val="24"/>
          <w:szCs w:val="24"/>
          <w:lang w:eastAsia="pt-BR"/>
        </w:rPr>
        <w:t xml:space="preserve">participação ou vedação </w:t>
      </w:r>
      <w:r w:rsidRPr="003C5EC9">
        <w:rPr>
          <w:rFonts w:ascii="Arial Narrow" w:eastAsia="Times New Roman" w:hAnsi="Arial Narrow" w:cs="Times New Roman"/>
          <w:b/>
          <w:bCs/>
          <w:color w:val="000000"/>
          <w:sz w:val="24"/>
          <w:szCs w:val="24"/>
          <w:lang w:eastAsia="pt-BR"/>
        </w:rPr>
        <w:t>de empresas em consórcio:</w:t>
      </w:r>
    </w:p>
    <w:p w14:paraId="3C45C54B" w14:textId="77777777" w:rsidR="00824039" w:rsidRPr="003C5EC9" w:rsidRDefault="00824039" w:rsidP="00824039">
      <w:pPr>
        <w:widowControl w:val="0"/>
        <w:suppressAutoHyphens/>
        <w:spacing w:after="0" w:line="240" w:lineRule="auto"/>
        <w:jc w:val="both"/>
        <w:rPr>
          <w:rFonts w:ascii="Arial Narrow" w:hAnsi="Arial Narrow" w:cs="Calibri Light"/>
          <w:sz w:val="24"/>
          <w:szCs w:val="24"/>
          <w:lang w:eastAsia="ar-SA"/>
        </w:rPr>
      </w:pPr>
      <w:r w:rsidRPr="003C5EC9">
        <w:rPr>
          <w:rFonts w:ascii="Segoe UI Symbol" w:eastAsia="MS Gothic" w:hAnsi="Segoe UI Symbol" w:cs="Segoe UI Symbol"/>
          <w:sz w:val="24"/>
          <w:szCs w:val="24"/>
        </w:rPr>
        <w:t>☒</w:t>
      </w:r>
      <w:r w:rsidRPr="003C5EC9">
        <w:rPr>
          <w:rFonts w:ascii="Arial Narrow" w:hAnsi="Arial Narrow" w:cs="Calibri Light"/>
          <w:b/>
          <w:sz w:val="24"/>
          <w:szCs w:val="24"/>
          <w:u w:val="single"/>
          <w:lang w:eastAsia="ar-SA"/>
        </w:rPr>
        <w:t xml:space="preserve"> NÃO</w:t>
      </w:r>
      <w:r w:rsidRPr="003C5EC9">
        <w:rPr>
          <w:rFonts w:ascii="Arial Narrow" w:hAnsi="Arial Narrow" w:cs="Calibri Light"/>
          <w:b/>
          <w:sz w:val="24"/>
          <w:szCs w:val="24"/>
          <w:lang w:eastAsia="ar-SA"/>
        </w:rPr>
        <w:t xml:space="preserve"> </w:t>
      </w:r>
      <w:r w:rsidRPr="003C5EC9">
        <w:rPr>
          <w:rFonts w:ascii="Arial Narrow" w:hAnsi="Arial Narrow" w:cs="Calibri Light"/>
          <w:sz w:val="24"/>
          <w:szCs w:val="24"/>
          <w:lang w:eastAsia="ar-SA"/>
        </w:rPr>
        <w:t>será permitida a participação de empresas em regime de consórcio, pelas razões abaixo:</w:t>
      </w:r>
    </w:p>
    <w:p w14:paraId="5BAE99C6"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hAnsi="Arial Narrow" w:cs="Arial"/>
          <w:sz w:val="24"/>
          <w:szCs w:val="24"/>
        </w:rPr>
        <w:t>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contratual, e a sua não adoção permitiria maior facilidade para o processo de fiscalização.</w:t>
      </w:r>
    </w:p>
    <w:p w14:paraId="544E1E5D" w14:textId="77777777" w:rsidR="00824039" w:rsidRPr="003C5EC9" w:rsidRDefault="00824039" w:rsidP="00824039">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3C5EC9">
        <w:rPr>
          <w:rFonts w:ascii="Segoe UI Symbol" w:eastAsia="MS Gothic" w:hAnsi="Segoe UI Symbol" w:cs="Segoe UI Symbol"/>
          <w:sz w:val="24"/>
          <w:szCs w:val="24"/>
        </w:rPr>
        <w:t>☐</w:t>
      </w:r>
      <w:r w:rsidRPr="003C5EC9">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53EFC308" w14:textId="77777777" w:rsidR="00824039" w:rsidRPr="003C5EC9" w:rsidRDefault="00824039" w:rsidP="00824039">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3C5EC9">
        <w:rPr>
          <w:rFonts w:ascii="Segoe UI Symbol" w:eastAsia="MS Gothic" w:hAnsi="Segoe UI Symbol" w:cs="Segoe UI Symbol"/>
          <w:sz w:val="24"/>
          <w:szCs w:val="24"/>
        </w:rPr>
        <w:t>☐</w:t>
      </w:r>
      <w:r w:rsidRPr="003C5EC9">
        <w:rPr>
          <w:rFonts w:ascii="Arial Narrow" w:hAnsi="Arial Narrow" w:cs="Calibri Light"/>
          <w:kern w:val="3"/>
          <w:sz w:val="24"/>
          <w:szCs w:val="24"/>
          <w:lang w:eastAsia="zh-CN"/>
        </w:rPr>
        <w:t xml:space="preserve"> I – Conforme definido nesse ETP, o número máximo de empresas consorciadas será de ____________.</w:t>
      </w:r>
    </w:p>
    <w:p w14:paraId="3019DD4E" w14:textId="77777777" w:rsidR="00824039" w:rsidRPr="003C5EC9" w:rsidRDefault="00824039" w:rsidP="00824039">
      <w:pPr>
        <w:spacing w:after="0" w:line="240" w:lineRule="auto"/>
        <w:jc w:val="both"/>
        <w:rPr>
          <w:rFonts w:ascii="Arial Narrow" w:eastAsia="Times New Roman" w:hAnsi="Arial Narrow" w:cs="Arial"/>
          <w:b/>
          <w:sz w:val="24"/>
          <w:szCs w:val="24"/>
          <w:lang w:eastAsia="pt-BR"/>
        </w:rPr>
      </w:pPr>
      <w:r w:rsidRPr="003C5EC9">
        <w:rPr>
          <w:rFonts w:ascii="Arial Narrow" w:eastAsia="Times New Roman" w:hAnsi="Arial Narrow" w:cs="Arial"/>
          <w:b/>
          <w:sz w:val="24"/>
          <w:szCs w:val="24"/>
          <w:lang w:eastAsia="pt-BR"/>
        </w:rPr>
        <w:t>3.8</w:t>
      </w:r>
      <w:r w:rsidRPr="003C5EC9">
        <w:rPr>
          <w:rFonts w:ascii="Arial Narrow" w:eastAsia="Times New Roman" w:hAnsi="Arial Narrow" w:cs="Arial"/>
          <w:sz w:val="24"/>
          <w:szCs w:val="24"/>
          <w:lang w:eastAsia="pt-BR"/>
        </w:rPr>
        <w:t xml:space="preserve"> </w:t>
      </w:r>
      <w:r w:rsidRPr="003C5EC9">
        <w:rPr>
          <w:rFonts w:ascii="Arial Narrow" w:eastAsia="Times New Roman" w:hAnsi="Arial Narrow" w:cs="Arial"/>
          <w:b/>
          <w:sz w:val="24"/>
          <w:szCs w:val="24"/>
          <w:lang w:eastAsia="pt-BR"/>
        </w:rPr>
        <w:t>Da subcontratação da Lei 14.133/21:</w:t>
      </w:r>
    </w:p>
    <w:p w14:paraId="6B4BB32E" w14:textId="77777777" w:rsidR="00824039" w:rsidRPr="00D4475E" w:rsidRDefault="00824039" w:rsidP="00824039">
      <w:pPr>
        <w:tabs>
          <w:tab w:val="left" w:pos="666"/>
        </w:tabs>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lastRenderedPageBreak/>
        <w:t>☒</w:t>
      </w:r>
      <w:r w:rsidRPr="00D4475E">
        <w:rPr>
          <w:rFonts w:ascii="Arial Narrow" w:hAnsi="Arial Narrow" w:cs="Arial"/>
          <w:sz w:val="24"/>
          <w:szCs w:val="24"/>
        </w:rPr>
        <w:t xml:space="preserve"> Não será permitida a subcontratação do objeto para outras empresas.</w:t>
      </w:r>
    </w:p>
    <w:p w14:paraId="5225CE3E" w14:textId="77777777" w:rsidR="00824039" w:rsidRPr="00D4475E" w:rsidRDefault="00824039" w:rsidP="00824039">
      <w:pPr>
        <w:spacing w:after="0" w:line="240" w:lineRule="auto"/>
        <w:jc w:val="both"/>
        <w:rPr>
          <w:rFonts w:ascii="Arial Narrow" w:hAnsi="Arial Narrow" w:cs="Arial"/>
          <w:sz w:val="24"/>
          <w:szCs w:val="24"/>
        </w:rPr>
      </w:pPr>
      <w:r w:rsidRPr="00D4475E">
        <w:rPr>
          <w:rFonts w:ascii="Segoe UI Symbol" w:eastAsia="MS Gothic" w:hAnsi="Segoe UI Symbol" w:cs="Segoe UI Symbol"/>
          <w:sz w:val="24"/>
          <w:szCs w:val="24"/>
        </w:rPr>
        <w:t>☐</w:t>
      </w:r>
      <w:r w:rsidRPr="00D4475E">
        <w:rPr>
          <w:rFonts w:ascii="Arial Narrow" w:hAnsi="Arial Narrow" w:cs="Arial"/>
          <w:sz w:val="24"/>
          <w:szCs w:val="24"/>
        </w:rPr>
        <w:t xml:space="preserve"> Para melhor operacionalização do objeto, </w:t>
      </w:r>
      <w:r w:rsidRPr="00D4475E">
        <w:rPr>
          <w:rFonts w:ascii="Arial Narrow" w:hAnsi="Arial Narrow" w:cs="Arial"/>
          <w:b/>
          <w:sz w:val="24"/>
          <w:szCs w:val="24"/>
        </w:rPr>
        <w:t xml:space="preserve">será permitida a subcontratação das parcelas abaixo </w:t>
      </w:r>
      <w:r w:rsidRPr="00D4475E">
        <w:rPr>
          <w:rFonts w:ascii="Arial Narrow" w:hAnsi="Arial Narrow" w:cs="Arial"/>
          <w:sz w:val="24"/>
          <w:szCs w:val="24"/>
        </w:rPr>
        <w:t xml:space="preserve">(porque não são as parcelas principais): </w:t>
      </w:r>
      <w:r w:rsidRPr="00D4475E">
        <w:rPr>
          <w:rFonts w:ascii="Arial Narrow" w:hAnsi="Arial Narrow" w:cs="Calibri Light"/>
          <w:kern w:val="3"/>
          <w:sz w:val="24"/>
          <w:szCs w:val="24"/>
          <w:lang w:eastAsia="zh-CN"/>
        </w:rPr>
        <w:t>____________.</w:t>
      </w:r>
    </w:p>
    <w:p w14:paraId="0F65F4F9" w14:textId="77777777" w:rsidR="00824039" w:rsidRPr="00D4475E" w:rsidRDefault="00824039" w:rsidP="00824039">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Parcela principal da obrigação cuja </w:t>
      </w:r>
      <w:r w:rsidRPr="00D4475E">
        <w:rPr>
          <w:rFonts w:ascii="Arial Narrow" w:hAnsi="Arial Narrow" w:cs="Arial"/>
          <w:b/>
          <w:sz w:val="24"/>
          <w:szCs w:val="24"/>
        </w:rPr>
        <w:t>subcontratação é vedada</w:t>
      </w:r>
      <w:r w:rsidRPr="00D4475E">
        <w:rPr>
          <w:rFonts w:ascii="Arial Narrow" w:hAnsi="Arial Narrow" w:cs="Arial"/>
          <w:sz w:val="24"/>
          <w:szCs w:val="24"/>
        </w:rPr>
        <w:t xml:space="preserve">: </w:t>
      </w:r>
      <w:r w:rsidRPr="00D4475E">
        <w:rPr>
          <w:rFonts w:ascii="Arial Narrow" w:hAnsi="Arial Narrow" w:cs="Calibri Light"/>
          <w:kern w:val="3"/>
          <w:sz w:val="24"/>
          <w:szCs w:val="24"/>
          <w:lang w:eastAsia="zh-CN"/>
        </w:rPr>
        <w:t>____________.</w:t>
      </w:r>
    </w:p>
    <w:p w14:paraId="55739CC4" w14:textId="77777777" w:rsidR="00824039" w:rsidRPr="00D4475E" w:rsidRDefault="00824039" w:rsidP="00824039">
      <w:pPr>
        <w:spacing w:after="0" w:line="240" w:lineRule="auto"/>
        <w:rPr>
          <w:rFonts w:ascii="Arial Narrow" w:hAnsi="Arial Narrow" w:cs="Arial"/>
          <w:b/>
          <w:sz w:val="24"/>
          <w:szCs w:val="24"/>
        </w:rPr>
      </w:pPr>
      <w:r w:rsidRPr="00D4475E">
        <w:rPr>
          <w:rFonts w:ascii="Arial Narrow" w:hAnsi="Arial Narrow" w:cs="Arial"/>
          <w:b/>
          <w:sz w:val="24"/>
          <w:szCs w:val="24"/>
        </w:rPr>
        <w:t>3.9. Da sustentabilidade, se for o caso:</w:t>
      </w:r>
    </w:p>
    <w:p w14:paraId="4F5200C4" w14:textId="77777777" w:rsidR="00824039" w:rsidRPr="00D4475E" w:rsidRDefault="00824039" w:rsidP="00824039">
      <w:pPr>
        <w:spacing w:after="0" w:line="240" w:lineRule="auto"/>
        <w:jc w:val="both"/>
        <w:rPr>
          <w:rFonts w:ascii="Arial Narrow" w:hAnsi="Arial Narrow" w:cs="Arial"/>
          <w:sz w:val="24"/>
          <w:szCs w:val="24"/>
        </w:rPr>
      </w:pPr>
      <w:r w:rsidRPr="00D4475E">
        <w:rPr>
          <w:rFonts w:ascii="Arial Narrow" w:hAnsi="Arial Narrow" w:cs="Arial"/>
          <w:sz w:val="24"/>
          <w:szCs w:val="24"/>
        </w:rPr>
        <w:t>Em razão de se tratar de objeto de natureza comum, não foi vislumbrado nenhum critério de sustentabilidade necessário ao caso.</w:t>
      </w:r>
    </w:p>
    <w:p w14:paraId="17F438D2" w14:textId="77777777" w:rsidR="00824039" w:rsidRPr="003C5EC9" w:rsidRDefault="00824039" w:rsidP="00824039">
      <w:pPr>
        <w:shd w:val="clear" w:color="auto" w:fill="FFFFFF"/>
        <w:spacing w:after="0" w:line="240" w:lineRule="auto"/>
        <w:jc w:val="both"/>
        <w:rPr>
          <w:rFonts w:ascii="Arial Narrow" w:eastAsia="Times New Roman" w:hAnsi="Arial Narrow" w:cs="Arial"/>
          <w:b/>
          <w:iCs/>
          <w:sz w:val="24"/>
          <w:szCs w:val="24"/>
          <w:lang w:eastAsia="pt-BR"/>
        </w:rPr>
      </w:pPr>
    </w:p>
    <w:p w14:paraId="0F348D0F" w14:textId="77777777" w:rsidR="00824039" w:rsidRPr="003C5EC9" w:rsidRDefault="00824039" w:rsidP="00824039">
      <w:pPr>
        <w:shd w:val="clear" w:color="auto" w:fill="FFFFFF"/>
        <w:spacing w:after="0" w:line="240" w:lineRule="auto"/>
        <w:jc w:val="both"/>
        <w:rPr>
          <w:rFonts w:ascii="Arial Narrow" w:eastAsia="Times New Roman" w:hAnsi="Arial Narrow" w:cs="Arial"/>
          <w:b/>
          <w:iCs/>
          <w:sz w:val="24"/>
          <w:szCs w:val="24"/>
          <w:lang w:eastAsia="pt-BR"/>
        </w:rPr>
      </w:pPr>
      <w:r w:rsidRPr="003C5EC9">
        <w:rPr>
          <w:rFonts w:ascii="Arial Narrow" w:eastAsia="Times New Roman" w:hAnsi="Arial Narrow" w:cs="Arial"/>
          <w:b/>
          <w:iCs/>
          <w:sz w:val="24"/>
          <w:szCs w:val="24"/>
          <w:lang w:eastAsia="pt-BR"/>
        </w:rPr>
        <w:t>4. DA DESCRIÇÃO DA NECESSIDADE/JUSTIFICATIVA DA CONTRATAÇÃO</w:t>
      </w:r>
    </w:p>
    <w:p w14:paraId="69C54877" w14:textId="56367666" w:rsidR="001222A0" w:rsidRPr="001222A0" w:rsidRDefault="001222A0" w:rsidP="001222A0">
      <w:pPr>
        <w:shd w:val="clear" w:color="auto" w:fill="FFFFFF"/>
        <w:spacing w:after="0" w:line="240" w:lineRule="auto"/>
        <w:jc w:val="both"/>
        <w:rPr>
          <w:rFonts w:ascii="Arial Narrow" w:eastAsia="Times New Roman" w:hAnsi="Arial Narrow" w:cs="Arial"/>
          <w:iCs/>
          <w:sz w:val="24"/>
          <w:szCs w:val="24"/>
          <w:lang w:eastAsia="pt-BR"/>
        </w:rPr>
      </w:pPr>
      <w:r w:rsidRPr="001222A0">
        <w:rPr>
          <w:rFonts w:ascii="Arial Narrow" w:eastAsia="Times New Roman" w:hAnsi="Arial Narrow" w:cs="Arial"/>
          <w:iCs/>
          <w:sz w:val="24"/>
          <w:szCs w:val="24"/>
          <w:lang w:eastAsia="pt-BR"/>
        </w:rPr>
        <w:t>A Secretaria Municipal de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 xml:space="preserve">de de </w:t>
      </w:r>
      <w:proofErr w:type="spellStart"/>
      <w:r w:rsidRPr="001222A0">
        <w:rPr>
          <w:rFonts w:ascii="Arial Narrow" w:eastAsia="Times New Roman" w:hAnsi="Arial Narrow" w:cs="Arial"/>
          <w:iCs/>
          <w:sz w:val="24"/>
          <w:szCs w:val="24"/>
          <w:lang w:eastAsia="pt-BR"/>
        </w:rPr>
        <w:t>Eugenópolis</w:t>
      </w:r>
      <w:proofErr w:type="spellEnd"/>
      <w:r>
        <w:rPr>
          <w:rFonts w:ascii="Arial Narrow" w:eastAsia="Times New Roman" w:hAnsi="Arial Narrow" w:cs="Arial"/>
          <w:iCs/>
          <w:sz w:val="24"/>
          <w:szCs w:val="24"/>
          <w:lang w:eastAsia="pt-BR"/>
        </w:rPr>
        <w:t>/MG</w:t>
      </w:r>
      <w:r w:rsidRPr="001222A0">
        <w:rPr>
          <w:rFonts w:ascii="Arial Narrow" w:eastAsia="Times New Roman" w:hAnsi="Arial Narrow" w:cs="Arial"/>
          <w:iCs/>
          <w:sz w:val="24"/>
          <w:szCs w:val="24"/>
          <w:lang w:eastAsia="pt-BR"/>
        </w:rPr>
        <w:t>, em consonância com as pol</w:t>
      </w:r>
      <w:r>
        <w:rPr>
          <w:rFonts w:ascii="Arial Narrow" w:eastAsia="Times New Roman" w:hAnsi="Arial Narrow" w:cs="Arial"/>
          <w:iCs/>
          <w:sz w:val="24"/>
          <w:szCs w:val="24"/>
          <w:lang w:eastAsia="pt-BR"/>
        </w:rPr>
        <w:t>í</w:t>
      </w:r>
      <w:r w:rsidRPr="001222A0">
        <w:rPr>
          <w:rFonts w:ascii="Arial Narrow" w:eastAsia="Times New Roman" w:hAnsi="Arial Narrow" w:cs="Arial"/>
          <w:iCs/>
          <w:sz w:val="24"/>
          <w:szCs w:val="24"/>
          <w:lang w:eastAsia="pt-BR"/>
        </w:rPr>
        <w:t>ticas públicas de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de e com o objetivo de promover 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 xml:space="preserve">bem-estar da população, </w:t>
      </w:r>
      <w:proofErr w:type="spellStart"/>
      <w:r w:rsidRPr="001222A0">
        <w:rPr>
          <w:rFonts w:ascii="Arial Narrow" w:eastAsia="Times New Roman" w:hAnsi="Arial Narrow" w:cs="Arial"/>
          <w:iCs/>
          <w:sz w:val="24"/>
          <w:szCs w:val="24"/>
          <w:lang w:eastAsia="pt-BR"/>
        </w:rPr>
        <w:t>v</w:t>
      </w:r>
      <w:r w:rsidRPr="001222A0">
        <w:rPr>
          <w:rFonts w:ascii="Calibri" w:eastAsia="Times New Roman" w:hAnsi="Calibri" w:cs="Calibri"/>
          <w:iCs/>
          <w:sz w:val="24"/>
          <w:szCs w:val="24"/>
          <w:lang w:eastAsia="pt-BR"/>
        </w:rPr>
        <w:t>ề</w:t>
      </w:r>
      <w:r w:rsidRPr="001222A0">
        <w:rPr>
          <w:rFonts w:ascii="Arial Narrow" w:eastAsia="Times New Roman" w:hAnsi="Arial Narrow" w:cs="Arial"/>
          <w:iCs/>
          <w:sz w:val="24"/>
          <w:szCs w:val="24"/>
          <w:lang w:eastAsia="pt-BR"/>
        </w:rPr>
        <w:t>-se</w:t>
      </w:r>
      <w:proofErr w:type="spellEnd"/>
      <w:r w:rsidRPr="001222A0">
        <w:rPr>
          <w:rFonts w:ascii="Arial Narrow" w:eastAsia="Times New Roman" w:hAnsi="Arial Narrow" w:cs="Arial"/>
          <w:iCs/>
          <w:sz w:val="24"/>
          <w:szCs w:val="24"/>
          <w:lang w:eastAsia="pt-BR"/>
        </w:rPr>
        <w:t xml:space="preserve"> na necessidade de adquirir leites e suplementos alimentares para</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atender a grupos vulneráveis e em situação de risco nutricional.</w:t>
      </w:r>
    </w:p>
    <w:p w14:paraId="4072DE1E" w14:textId="5E8D53D0" w:rsidR="001222A0" w:rsidRPr="001222A0" w:rsidRDefault="001222A0" w:rsidP="001222A0">
      <w:pPr>
        <w:shd w:val="clear" w:color="auto" w:fill="FFFFFF"/>
        <w:spacing w:after="0" w:line="240" w:lineRule="auto"/>
        <w:jc w:val="both"/>
        <w:rPr>
          <w:rFonts w:ascii="Arial Narrow" w:eastAsia="Times New Roman" w:hAnsi="Arial Narrow" w:cs="Arial"/>
          <w:iCs/>
          <w:sz w:val="24"/>
          <w:szCs w:val="24"/>
          <w:lang w:eastAsia="pt-BR"/>
        </w:rPr>
      </w:pPr>
      <w:r w:rsidRPr="001222A0">
        <w:rPr>
          <w:rFonts w:ascii="Arial Narrow" w:eastAsia="Times New Roman" w:hAnsi="Arial Narrow" w:cs="Arial"/>
          <w:iCs/>
          <w:sz w:val="24"/>
          <w:szCs w:val="24"/>
          <w:lang w:eastAsia="pt-BR"/>
        </w:rPr>
        <w:t>Diversos fatores, como a insegurança alimentar, o aumento de doenças relacionadas à desnutrição a falta de acesso a uma alimentação adequada, têm impactado negativa</w:t>
      </w:r>
      <w:r>
        <w:rPr>
          <w:rFonts w:ascii="Arial Narrow" w:eastAsia="Times New Roman" w:hAnsi="Arial Narrow" w:cs="Arial"/>
          <w:iCs/>
          <w:sz w:val="24"/>
          <w:szCs w:val="24"/>
          <w:lang w:eastAsia="pt-BR"/>
        </w:rPr>
        <w:t>m</w:t>
      </w:r>
      <w:r w:rsidRPr="001222A0">
        <w:rPr>
          <w:rFonts w:ascii="Arial Narrow" w:eastAsia="Times New Roman" w:hAnsi="Arial Narrow" w:cs="Arial"/>
          <w:iCs/>
          <w:sz w:val="24"/>
          <w:szCs w:val="24"/>
          <w:lang w:eastAsia="pt-BR"/>
        </w:rPr>
        <w:t>ente a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de da</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comunidade. Em especial, os programas de saúde voltados para crianças, gestantes, idosos e pessoas com doenças crônicas exigem o fornecimento de suplementos nutricionais adequados às</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necessidades específicas de cada grupo.</w:t>
      </w:r>
    </w:p>
    <w:p w14:paraId="7A640BF6" w14:textId="6010AF5C" w:rsidR="001222A0" w:rsidRPr="001222A0" w:rsidRDefault="001222A0" w:rsidP="001222A0">
      <w:pPr>
        <w:shd w:val="clear" w:color="auto" w:fill="FFFFFF"/>
        <w:spacing w:after="0" w:line="240" w:lineRule="auto"/>
        <w:jc w:val="both"/>
        <w:rPr>
          <w:rFonts w:ascii="Arial Narrow" w:eastAsia="Times New Roman" w:hAnsi="Arial Narrow" w:cs="Arial"/>
          <w:iCs/>
          <w:sz w:val="24"/>
          <w:szCs w:val="24"/>
          <w:lang w:eastAsia="pt-BR"/>
        </w:rPr>
      </w:pPr>
      <w:r w:rsidRPr="001222A0">
        <w:rPr>
          <w:rFonts w:ascii="Arial Narrow" w:eastAsia="Times New Roman" w:hAnsi="Arial Narrow" w:cs="Arial"/>
          <w:iCs/>
          <w:sz w:val="24"/>
          <w:szCs w:val="24"/>
          <w:lang w:eastAsia="pt-BR"/>
        </w:rPr>
        <w:t>A compra de leites e suplementos visa garantir a complementação da alimentação de pessoas em situação de vulnerabilidade, assegurando que recebam a quantidade e a qualidade necessárias para o desenvolvimento saudável e para a prevenção de complicações nutricionais. Tais produtos serão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distribuídos conforme a avaliação dos profissionais de saúde, de acordo com as necessidades de</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cada paciente, colaborando para o controle de condições como a desnutrição, a anemia, e o enfraquecimento imunológico.</w:t>
      </w:r>
    </w:p>
    <w:p w14:paraId="18AF0036" w14:textId="727AD26F" w:rsidR="00824039" w:rsidRPr="001222A0" w:rsidRDefault="001222A0" w:rsidP="001222A0">
      <w:pPr>
        <w:shd w:val="clear" w:color="auto" w:fill="FFFFFF"/>
        <w:spacing w:after="0" w:line="240" w:lineRule="auto"/>
        <w:jc w:val="both"/>
        <w:rPr>
          <w:rFonts w:ascii="Arial Narrow" w:eastAsia="Times New Roman" w:hAnsi="Arial Narrow" w:cs="Arial"/>
          <w:iCs/>
          <w:sz w:val="24"/>
          <w:szCs w:val="24"/>
          <w:lang w:eastAsia="pt-BR"/>
        </w:rPr>
      </w:pPr>
      <w:r w:rsidRPr="001222A0">
        <w:rPr>
          <w:rFonts w:ascii="Arial Narrow" w:eastAsia="Times New Roman" w:hAnsi="Arial Narrow" w:cs="Arial"/>
          <w:iCs/>
          <w:sz w:val="24"/>
          <w:szCs w:val="24"/>
          <w:lang w:eastAsia="pt-BR"/>
        </w:rPr>
        <w:t>Portanto, a aquisição desses itens se justifica como uma medida de intervenção da Secretaria de</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Saúde para minimizar os impactos de condições alimentares inadequadas, promover a recuperação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de pacientes com deficiência nutricional e contribuir para o alcance de uma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 xml:space="preserve">de pública mais equitativa e de qualidade para toda a população de </w:t>
      </w:r>
      <w:proofErr w:type="spellStart"/>
      <w:r w:rsidRPr="001222A0">
        <w:rPr>
          <w:rFonts w:ascii="Arial Narrow" w:eastAsia="Times New Roman" w:hAnsi="Arial Narrow" w:cs="Arial"/>
          <w:iCs/>
          <w:sz w:val="24"/>
          <w:szCs w:val="24"/>
          <w:lang w:eastAsia="pt-BR"/>
        </w:rPr>
        <w:t>Eugenópolis</w:t>
      </w:r>
      <w:proofErr w:type="spellEnd"/>
      <w:r>
        <w:rPr>
          <w:rFonts w:ascii="Arial Narrow" w:eastAsia="Times New Roman" w:hAnsi="Arial Narrow" w:cs="Arial"/>
          <w:iCs/>
          <w:sz w:val="24"/>
          <w:szCs w:val="24"/>
          <w:lang w:eastAsia="pt-BR"/>
        </w:rPr>
        <w:t>/MG</w:t>
      </w:r>
      <w:r w:rsidRPr="001222A0">
        <w:rPr>
          <w:rFonts w:ascii="Arial Narrow" w:eastAsia="Times New Roman" w:hAnsi="Arial Narrow" w:cs="Arial"/>
          <w:iCs/>
          <w:sz w:val="24"/>
          <w:szCs w:val="24"/>
          <w:lang w:eastAsia="pt-BR"/>
        </w:rPr>
        <w:t>.</w:t>
      </w:r>
    </w:p>
    <w:p w14:paraId="12D1C28D" w14:textId="77777777" w:rsidR="001222A0" w:rsidRPr="001222A0" w:rsidRDefault="001222A0" w:rsidP="00824039">
      <w:pPr>
        <w:shd w:val="clear" w:color="auto" w:fill="FFFFFF"/>
        <w:spacing w:after="0" w:line="240" w:lineRule="auto"/>
        <w:jc w:val="both"/>
        <w:rPr>
          <w:rFonts w:ascii="Arial Narrow" w:eastAsia="Times New Roman" w:hAnsi="Arial Narrow" w:cs="Arial"/>
          <w:iCs/>
          <w:sz w:val="24"/>
          <w:szCs w:val="24"/>
          <w:lang w:eastAsia="pt-BR"/>
        </w:rPr>
      </w:pPr>
    </w:p>
    <w:p w14:paraId="0CA7C7A6" w14:textId="77777777" w:rsidR="00824039" w:rsidRPr="003C5EC9" w:rsidRDefault="00824039" w:rsidP="00824039">
      <w:pPr>
        <w:shd w:val="clear" w:color="auto" w:fill="FFFFFF"/>
        <w:spacing w:after="0" w:line="240" w:lineRule="auto"/>
        <w:jc w:val="both"/>
        <w:rPr>
          <w:rFonts w:ascii="Arial Narrow" w:eastAsia="Times New Roman" w:hAnsi="Arial Narrow" w:cs="Arial"/>
          <w:b/>
          <w:iCs/>
          <w:sz w:val="24"/>
          <w:szCs w:val="24"/>
          <w:lang w:eastAsia="pt-BR"/>
        </w:rPr>
      </w:pPr>
      <w:r w:rsidRPr="003C5EC9">
        <w:rPr>
          <w:rFonts w:ascii="Arial Narrow" w:eastAsia="Times New Roman" w:hAnsi="Arial Narrow" w:cs="Arial"/>
          <w:b/>
          <w:iCs/>
          <w:sz w:val="24"/>
          <w:szCs w:val="24"/>
          <w:lang w:eastAsia="pt-BR"/>
        </w:rPr>
        <w:t>5. DO ALINHAMENTO AOS INSTRUMENTOS DE PLANEJAMENTO DA ADMINISTRAÇÃO</w:t>
      </w:r>
    </w:p>
    <w:p w14:paraId="1BA2EF58" w14:textId="77777777" w:rsidR="00824039" w:rsidRPr="003C5EC9" w:rsidRDefault="00824039" w:rsidP="00824039">
      <w:pPr>
        <w:shd w:val="clear" w:color="auto" w:fill="FFFFFF"/>
        <w:spacing w:after="0" w:line="240" w:lineRule="auto"/>
        <w:jc w:val="both"/>
        <w:rPr>
          <w:rFonts w:ascii="Arial Narrow" w:eastAsia="Times New Roman" w:hAnsi="Arial Narrow" w:cs="Arial"/>
          <w:bCs/>
          <w:iCs/>
          <w:sz w:val="24"/>
          <w:szCs w:val="24"/>
          <w:lang w:eastAsia="pt-BR"/>
        </w:rPr>
      </w:pPr>
      <w:r w:rsidRPr="003C5EC9">
        <w:rPr>
          <w:rFonts w:ascii="Segoe UI Symbol" w:eastAsia="MS Gothic" w:hAnsi="Segoe UI Symbol" w:cs="Segoe UI Symbol"/>
          <w:bCs/>
          <w:iCs/>
          <w:sz w:val="24"/>
          <w:szCs w:val="24"/>
          <w:lang w:eastAsia="pt-BR"/>
        </w:rPr>
        <w:t>☐</w:t>
      </w:r>
      <w:r w:rsidRPr="003C5EC9">
        <w:rPr>
          <w:rFonts w:ascii="Arial Narrow" w:eastAsia="Times New Roman" w:hAnsi="Arial Narrow" w:cs="Arial"/>
          <w:bCs/>
          <w:iCs/>
          <w:sz w:val="24"/>
          <w:szCs w:val="24"/>
          <w:lang w:eastAsia="pt-BR"/>
        </w:rPr>
        <w:t xml:space="preserve"> O objeto estudado encontra-se alinhado com o Plano de Contratações Anual e demais instrumentos orçamentários.</w:t>
      </w:r>
    </w:p>
    <w:p w14:paraId="54C4B3BF" w14:textId="77777777" w:rsidR="00824039" w:rsidRPr="003C5EC9" w:rsidRDefault="00824039" w:rsidP="00824039">
      <w:pPr>
        <w:shd w:val="clear" w:color="auto" w:fill="FFFFFF"/>
        <w:spacing w:after="0" w:line="240" w:lineRule="auto"/>
        <w:jc w:val="both"/>
        <w:rPr>
          <w:rFonts w:ascii="Arial Narrow" w:eastAsia="Times New Roman" w:hAnsi="Arial Narrow" w:cs="Arial"/>
          <w:bCs/>
          <w:iCs/>
          <w:sz w:val="24"/>
          <w:szCs w:val="24"/>
          <w:lang w:eastAsia="pt-BR"/>
        </w:rPr>
      </w:pPr>
      <w:r w:rsidRPr="003C5EC9">
        <w:rPr>
          <w:rFonts w:ascii="Segoe UI Symbol" w:eastAsia="MS Gothic" w:hAnsi="Segoe UI Symbol" w:cs="Segoe UI Symbol"/>
          <w:sz w:val="24"/>
          <w:szCs w:val="24"/>
        </w:rPr>
        <w:t>☒</w:t>
      </w:r>
      <w:r w:rsidRPr="003C5EC9">
        <w:rPr>
          <w:rFonts w:ascii="Arial Narrow" w:hAnsi="Arial Narrow" w:cs="Arial"/>
          <w:sz w:val="24"/>
          <w:szCs w:val="24"/>
        </w:rPr>
        <w:t xml:space="preserve"> </w:t>
      </w:r>
      <w:r w:rsidRPr="003C5EC9">
        <w:rPr>
          <w:rFonts w:ascii="Arial Narrow" w:eastAsia="Times New Roman" w:hAnsi="Arial Narrow" w:cs="Arial"/>
          <w:bCs/>
          <w:iCs/>
          <w:sz w:val="24"/>
          <w:szCs w:val="24"/>
          <w:lang w:eastAsia="pt-BR"/>
        </w:rPr>
        <w:t>O objeto estudado não está previsto no Plano de Contratação Anual em razão do instrumento encontrar-se em processo de estudos e implantação no Município, contudo está em consonância com o planejamento orçamentário do município.</w:t>
      </w:r>
    </w:p>
    <w:p w14:paraId="193089BF" w14:textId="77777777" w:rsidR="00824039" w:rsidRPr="003C5EC9" w:rsidRDefault="00824039" w:rsidP="00824039">
      <w:pPr>
        <w:adjustRightInd w:val="0"/>
        <w:spacing w:after="0" w:line="240" w:lineRule="auto"/>
        <w:jc w:val="both"/>
        <w:rPr>
          <w:rFonts w:ascii="Arial Narrow" w:hAnsi="Arial Narrow" w:cs="Arial"/>
          <w:b/>
          <w:bCs/>
          <w:sz w:val="24"/>
          <w:szCs w:val="24"/>
        </w:rPr>
      </w:pPr>
    </w:p>
    <w:p w14:paraId="76211251" w14:textId="77777777" w:rsidR="00824039" w:rsidRPr="003C5EC9" w:rsidRDefault="00824039" w:rsidP="00824039">
      <w:pPr>
        <w:adjustRightInd w:val="0"/>
        <w:spacing w:after="0" w:line="240" w:lineRule="auto"/>
        <w:jc w:val="both"/>
        <w:rPr>
          <w:rFonts w:ascii="Arial Narrow" w:hAnsi="Arial Narrow" w:cs="Arial"/>
          <w:b/>
          <w:bCs/>
          <w:sz w:val="24"/>
          <w:szCs w:val="24"/>
        </w:rPr>
      </w:pPr>
      <w:r w:rsidRPr="003C5EC9">
        <w:rPr>
          <w:rFonts w:ascii="Arial Narrow" w:hAnsi="Arial Narrow" w:cs="Arial"/>
          <w:b/>
          <w:bCs/>
          <w:sz w:val="24"/>
          <w:szCs w:val="24"/>
        </w:rPr>
        <w:t>6. DOS REQUISITOS DA CONTRATAÇÃO</w:t>
      </w:r>
    </w:p>
    <w:p w14:paraId="6DC89486" w14:textId="77777777" w:rsidR="00824039" w:rsidRPr="003C5EC9" w:rsidRDefault="00824039" w:rsidP="00824039">
      <w:pPr>
        <w:adjustRightInd w:val="0"/>
        <w:spacing w:after="0" w:line="240" w:lineRule="auto"/>
        <w:jc w:val="both"/>
        <w:rPr>
          <w:rFonts w:ascii="Arial Narrow" w:hAnsi="Arial Narrow" w:cs="Arial"/>
          <w:bCs/>
          <w:sz w:val="24"/>
          <w:szCs w:val="24"/>
        </w:rPr>
      </w:pPr>
      <w:r w:rsidRPr="003C5EC9">
        <w:rPr>
          <w:rFonts w:ascii="Arial Narrow" w:hAnsi="Arial Narrow" w:cs="Arial"/>
          <w:b/>
          <w:bCs/>
          <w:sz w:val="24"/>
          <w:szCs w:val="24"/>
        </w:rPr>
        <w:t>6.1</w:t>
      </w:r>
      <w:r w:rsidRPr="003C5EC9">
        <w:rPr>
          <w:rFonts w:ascii="Arial Narrow" w:hAnsi="Arial Narrow" w:cs="Arial"/>
          <w:bCs/>
          <w:sz w:val="24"/>
          <w:szCs w:val="24"/>
        </w:rPr>
        <w:t>. O presente estudo registra os principais requisitos para a contratação, conforme abaixo:</w:t>
      </w:r>
    </w:p>
    <w:p w14:paraId="42F6D67C" w14:textId="6665F201" w:rsidR="00824039" w:rsidRPr="003C5EC9" w:rsidRDefault="00824039" w:rsidP="00824039">
      <w:pPr>
        <w:adjustRightInd w:val="0"/>
        <w:spacing w:after="0" w:line="240" w:lineRule="auto"/>
        <w:jc w:val="both"/>
        <w:rPr>
          <w:rFonts w:ascii="Arial Narrow" w:hAnsi="Arial Narrow" w:cs="Arial"/>
          <w:color w:val="000000"/>
          <w:sz w:val="24"/>
          <w:szCs w:val="24"/>
        </w:rPr>
      </w:pPr>
      <w:r w:rsidRPr="003C5EC9">
        <w:rPr>
          <w:rFonts w:ascii="Arial Narrow" w:hAnsi="Arial Narrow" w:cs="Arial"/>
          <w:b/>
          <w:sz w:val="24"/>
          <w:szCs w:val="24"/>
        </w:rPr>
        <w:t>6.1.1 Prazo de entrega/execução:</w:t>
      </w:r>
      <w:r w:rsidRPr="003C5EC9">
        <w:rPr>
          <w:rFonts w:ascii="Arial Narrow" w:hAnsi="Arial Narrow" w:cs="Arial"/>
          <w:sz w:val="24"/>
          <w:szCs w:val="24"/>
        </w:rPr>
        <w:t xml:space="preserve"> O objeto deverá ser fornecido durante toda vigência da ARP ou do contrato, no prazo máximo de </w:t>
      </w:r>
      <w:r>
        <w:rPr>
          <w:rFonts w:ascii="Arial Narrow" w:hAnsi="Arial Narrow" w:cs="Arial"/>
          <w:b/>
          <w:sz w:val="24"/>
          <w:szCs w:val="24"/>
        </w:rPr>
        <w:t>0</w:t>
      </w:r>
      <w:r w:rsidR="00B67C26">
        <w:rPr>
          <w:rFonts w:ascii="Arial Narrow" w:hAnsi="Arial Narrow" w:cs="Arial"/>
          <w:b/>
          <w:sz w:val="24"/>
          <w:szCs w:val="24"/>
        </w:rPr>
        <w:t>5</w:t>
      </w:r>
      <w:r w:rsidRPr="003C5EC9">
        <w:rPr>
          <w:rFonts w:ascii="Arial Narrow" w:hAnsi="Arial Narrow" w:cs="Arial"/>
          <w:b/>
          <w:sz w:val="24"/>
          <w:szCs w:val="24"/>
        </w:rPr>
        <w:t xml:space="preserve"> (</w:t>
      </w:r>
      <w:r w:rsidR="00B67C26">
        <w:rPr>
          <w:rFonts w:ascii="Arial Narrow" w:hAnsi="Arial Narrow" w:cs="Arial"/>
          <w:b/>
          <w:sz w:val="24"/>
          <w:szCs w:val="24"/>
        </w:rPr>
        <w:t>cinco</w:t>
      </w:r>
      <w:r w:rsidRPr="003C5EC9">
        <w:rPr>
          <w:rFonts w:ascii="Arial Narrow" w:hAnsi="Arial Narrow" w:cs="Arial"/>
          <w:b/>
          <w:sz w:val="24"/>
          <w:szCs w:val="24"/>
        </w:rPr>
        <w:t>) dias</w:t>
      </w:r>
      <w:r w:rsidRPr="003C5EC9">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3C5EC9">
        <w:rPr>
          <w:rFonts w:ascii="Arial Narrow" w:hAnsi="Arial Narrow" w:cs="Arial"/>
          <w:sz w:val="24"/>
          <w:szCs w:val="24"/>
        </w:rPr>
        <w:t>Eugenópolis</w:t>
      </w:r>
      <w:proofErr w:type="spellEnd"/>
      <w:r w:rsidRPr="003C5EC9">
        <w:rPr>
          <w:rFonts w:ascii="Arial Narrow" w:hAnsi="Arial Narrow" w:cs="Arial"/>
          <w:sz w:val="24"/>
          <w:szCs w:val="24"/>
        </w:rPr>
        <w:t xml:space="preserve">. </w:t>
      </w:r>
      <w:r w:rsidRPr="003C5EC9">
        <w:rPr>
          <w:rFonts w:ascii="Arial Narrow" w:hAnsi="Arial Narrow" w:cs="Arial"/>
          <w:color w:val="000000"/>
          <w:sz w:val="24"/>
          <w:szCs w:val="24"/>
        </w:rPr>
        <w:t xml:space="preserve">Cada entrega deverá ser efetuada mediante solicitação por escrito, formalizada em </w:t>
      </w:r>
      <w:r w:rsidRPr="003C5EC9">
        <w:rPr>
          <w:rFonts w:ascii="Arial Narrow" w:hAnsi="Arial Narrow" w:cs="Arial"/>
          <w:b/>
          <w:sz w:val="24"/>
          <w:szCs w:val="24"/>
        </w:rPr>
        <w:t>Autorização de Fornecimento</w:t>
      </w:r>
      <w:r w:rsidRPr="003C5EC9">
        <w:rPr>
          <w:rFonts w:ascii="Arial Narrow" w:hAnsi="Arial Narrow" w:cs="Arial"/>
          <w:sz w:val="24"/>
          <w:szCs w:val="24"/>
        </w:rPr>
        <w:t xml:space="preserve"> (AF) dela </w:t>
      </w:r>
      <w:r w:rsidRPr="003C5EC9">
        <w:rPr>
          <w:rFonts w:ascii="Arial Narrow" w:hAnsi="Arial Narrow" w:cs="Arial"/>
          <w:color w:val="000000"/>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128F2BFD" w14:textId="77777777" w:rsidR="00824039" w:rsidRPr="003C5EC9" w:rsidRDefault="00824039" w:rsidP="00824039">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t xml:space="preserve">6.1.2. </w:t>
      </w:r>
      <w:proofErr w:type="gramStart"/>
      <w:r w:rsidRPr="003C5EC9">
        <w:rPr>
          <w:rFonts w:ascii="Arial Narrow" w:hAnsi="Arial Narrow" w:cs="Arial"/>
          <w:b/>
          <w:sz w:val="24"/>
          <w:szCs w:val="24"/>
        </w:rPr>
        <w:t>Local(</w:t>
      </w:r>
      <w:proofErr w:type="spellStart"/>
      <w:proofErr w:type="gramEnd"/>
      <w:r w:rsidRPr="003C5EC9">
        <w:rPr>
          <w:rFonts w:ascii="Arial Narrow" w:hAnsi="Arial Narrow" w:cs="Arial"/>
          <w:b/>
          <w:sz w:val="24"/>
          <w:szCs w:val="24"/>
        </w:rPr>
        <w:t>is</w:t>
      </w:r>
      <w:proofErr w:type="spellEnd"/>
      <w:r w:rsidRPr="003C5EC9">
        <w:rPr>
          <w:rFonts w:ascii="Arial Narrow" w:hAnsi="Arial Narrow" w:cs="Arial"/>
          <w:b/>
          <w:sz w:val="24"/>
          <w:szCs w:val="24"/>
        </w:rPr>
        <w:t>) e horário(s) da entrega:</w:t>
      </w:r>
      <w:r w:rsidRPr="003C5EC9">
        <w:rPr>
          <w:rFonts w:ascii="Arial Narrow" w:hAnsi="Arial Narrow" w:cs="Arial"/>
          <w:sz w:val="24"/>
          <w:szCs w:val="24"/>
        </w:rPr>
        <w:t xml:space="preserve"> As entregas deverão ser realizadas no município de </w:t>
      </w:r>
      <w:proofErr w:type="spellStart"/>
      <w:r w:rsidRPr="003C5EC9">
        <w:rPr>
          <w:rFonts w:ascii="Arial Narrow" w:hAnsi="Arial Narrow" w:cs="Arial"/>
          <w:sz w:val="24"/>
          <w:szCs w:val="24"/>
        </w:rPr>
        <w:t>Eugenópolis</w:t>
      </w:r>
      <w:proofErr w:type="spellEnd"/>
      <w:r w:rsidRPr="003C5EC9">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14:paraId="199753B1" w14:textId="77777777" w:rsidR="00824039" w:rsidRPr="003C5EC9" w:rsidRDefault="00824039" w:rsidP="00824039">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t>6.1.3. Prazo para substituição/correção:</w:t>
      </w:r>
      <w:r w:rsidRPr="003C5EC9">
        <w:rPr>
          <w:rFonts w:ascii="Arial Narrow" w:hAnsi="Arial Narrow" w:cs="Arial"/>
          <w:sz w:val="24"/>
          <w:szCs w:val="24"/>
        </w:rPr>
        <w:t xml:space="preserve"> Em até 0</w:t>
      </w:r>
      <w:r>
        <w:rPr>
          <w:rFonts w:ascii="Arial Narrow" w:hAnsi="Arial Narrow" w:cs="Arial"/>
          <w:sz w:val="24"/>
          <w:szCs w:val="24"/>
        </w:rPr>
        <w:t>5</w:t>
      </w:r>
      <w:r w:rsidRPr="003C5EC9">
        <w:rPr>
          <w:rFonts w:ascii="Arial Narrow" w:hAnsi="Arial Narrow" w:cs="Arial"/>
          <w:sz w:val="24"/>
          <w:szCs w:val="24"/>
        </w:rPr>
        <w:t xml:space="preserve"> (</w:t>
      </w:r>
      <w:r>
        <w:rPr>
          <w:rFonts w:ascii="Arial Narrow" w:hAnsi="Arial Narrow" w:cs="Arial"/>
          <w:sz w:val="24"/>
          <w:szCs w:val="24"/>
        </w:rPr>
        <w:t>cinco</w:t>
      </w:r>
      <w:r w:rsidRPr="003C5EC9">
        <w:rPr>
          <w:rFonts w:ascii="Arial Narrow" w:hAnsi="Arial Narrow" w:cs="Arial"/>
          <w:sz w:val="24"/>
          <w:szCs w:val="24"/>
        </w:rPr>
        <w:t>) dias.</w:t>
      </w:r>
    </w:p>
    <w:p w14:paraId="5D726B6A" w14:textId="77777777" w:rsidR="00824039" w:rsidRPr="003C5EC9" w:rsidRDefault="00824039" w:rsidP="00824039">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lastRenderedPageBreak/>
        <w:t>6.1.4. Prazo de vigência da contratação:</w:t>
      </w:r>
      <w:r w:rsidRPr="003C5EC9">
        <w:rPr>
          <w:rFonts w:ascii="Arial Narrow" w:hAnsi="Arial Narrow" w:cs="Arial"/>
          <w:sz w:val="24"/>
          <w:szCs w:val="24"/>
        </w:rPr>
        <w:t xml:space="preserve"> 12 (doze) meses a contar da data de assinatura da ata de registro de preços/contrato.</w:t>
      </w:r>
    </w:p>
    <w:p w14:paraId="098FB19B" w14:textId="77777777" w:rsidR="00824039" w:rsidRPr="003C5EC9" w:rsidRDefault="00824039" w:rsidP="00824039">
      <w:pPr>
        <w:adjustRightInd w:val="0"/>
        <w:spacing w:after="0" w:line="240" w:lineRule="auto"/>
        <w:jc w:val="both"/>
        <w:rPr>
          <w:rFonts w:ascii="Arial Narrow" w:hAnsi="Arial Narrow"/>
          <w:kern w:val="3"/>
          <w:sz w:val="24"/>
          <w:szCs w:val="24"/>
          <w:lang w:eastAsia="zh-CN"/>
        </w:rPr>
      </w:pPr>
      <w:r w:rsidRPr="003C5EC9">
        <w:rPr>
          <w:rFonts w:ascii="Arial Narrow" w:hAnsi="Arial Narrow"/>
          <w:b/>
          <w:kern w:val="3"/>
          <w:sz w:val="24"/>
          <w:szCs w:val="24"/>
          <w:lang w:eastAsia="zh-CN"/>
        </w:rPr>
        <w:t xml:space="preserve">6.2. Do Prazo e forma de garantia (garantias legal e complementar - inciso III, § 1º, art. 40 – art. 58 - § 1º do art. 96, NLL): </w:t>
      </w:r>
      <w:r w:rsidRPr="003C5EC9">
        <w:rPr>
          <w:rFonts w:ascii="Arial Narrow" w:hAnsi="Arial Narrow"/>
          <w:kern w:val="3"/>
          <w:sz w:val="24"/>
          <w:szCs w:val="24"/>
          <w:lang w:eastAsia="zh-CN"/>
        </w:rPr>
        <w:t>As garantias serão de acordo com o Código de defesa do Consumidor.</w:t>
      </w:r>
    </w:p>
    <w:p w14:paraId="689D3098" w14:textId="71617523" w:rsidR="00824039" w:rsidRDefault="00824039" w:rsidP="00824039">
      <w:pPr>
        <w:adjustRightInd w:val="0"/>
        <w:spacing w:after="0" w:line="240" w:lineRule="auto"/>
        <w:jc w:val="both"/>
        <w:rPr>
          <w:rFonts w:ascii="Arial Narrow" w:hAnsi="Arial Narrow" w:cs="Arial"/>
          <w:sz w:val="24"/>
          <w:szCs w:val="24"/>
        </w:rPr>
      </w:pPr>
      <w:r w:rsidRPr="003C5EC9">
        <w:rPr>
          <w:rFonts w:ascii="Arial Narrow" w:hAnsi="Arial Narrow" w:cs="Arial"/>
          <w:b/>
          <w:sz w:val="24"/>
          <w:szCs w:val="24"/>
        </w:rPr>
        <w:t>6.3. Outros requisitos exigidos para a contratação, se for o caso:</w:t>
      </w:r>
      <w:r w:rsidRPr="003C5EC9">
        <w:rPr>
          <w:rFonts w:ascii="Arial Narrow" w:hAnsi="Arial Narrow" w:cs="Arial"/>
          <w:sz w:val="24"/>
          <w:szCs w:val="24"/>
        </w:rPr>
        <w:t xml:space="preserve"> </w:t>
      </w:r>
    </w:p>
    <w:p w14:paraId="42D7AEFC" w14:textId="2CDF8C36" w:rsidR="00040C8B" w:rsidRDefault="00B304C8" w:rsidP="00B304C8">
      <w:pPr>
        <w:adjustRightInd w:val="0"/>
        <w:spacing w:after="0" w:line="240" w:lineRule="auto"/>
        <w:jc w:val="both"/>
        <w:rPr>
          <w:rFonts w:ascii="Arial Narrow" w:hAnsi="Arial Narrow" w:cs="Arial"/>
          <w:b/>
          <w:sz w:val="24"/>
          <w:szCs w:val="24"/>
        </w:rPr>
      </w:pPr>
      <w:r w:rsidRPr="00B304C8">
        <w:rPr>
          <w:rFonts w:ascii="Arial Narrow" w:hAnsi="Arial Narrow" w:cs="Arial"/>
          <w:b/>
          <w:sz w:val="24"/>
          <w:szCs w:val="24"/>
        </w:rPr>
        <w:t xml:space="preserve">6.3.1. A validade dos produtos não poderá ser inferior ao prazo de 90 (noventa) dias, contados da data do seu efetivo recebimento pela Prefeitura Municipal de </w:t>
      </w:r>
      <w:proofErr w:type="spellStart"/>
      <w:r w:rsidRPr="00B304C8">
        <w:rPr>
          <w:rFonts w:ascii="Arial Narrow" w:hAnsi="Arial Narrow" w:cs="Arial"/>
          <w:b/>
          <w:sz w:val="24"/>
          <w:szCs w:val="24"/>
        </w:rPr>
        <w:t>Eugenópolis</w:t>
      </w:r>
      <w:proofErr w:type="spellEnd"/>
      <w:r w:rsidRPr="00B304C8">
        <w:rPr>
          <w:rFonts w:ascii="Arial Narrow" w:hAnsi="Arial Narrow" w:cs="Arial"/>
          <w:b/>
          <w:sz w:val="24"/>
          <w:szCs w:val="24"/>
        </w:rPr>
        <w:t>, exceto se não houver no mercado produto com este prazo de validade, caso em que o produto ofertado deverá apresentar prazo de validade mais próximo ao exigido, podendo a Prefeitura recusá-lo se a sua validade comprometer ao atendimento para o fim que se destina.</w:t>
      </w:r>
    </w:p>
    <w:p w14:paraId="1712BE19" w14:textId="0AC31604" w:rsidR="004D4CDF" w:rsidRDefault="004D4CDF" w:rsidP="00B304C8">
      <w:pPr>
        <w:adjustRightInd w:val="0"/>
        <w:spacing w:after="0" w:line="240" w:lineRule="auto"/>
        <w:jc w:val="both"/>
        <w:rPr>
          <w:rFonts w:ascii="Arial Narrow" w:hAnsi="Arial Narrow" w:cs="Arial"/>
          <w:b/>
          <w:sz w:val="24"/>
          <w:szCs w:val="24"/>
        </w:rPr>
      </w:pPr>
      <w:r>
        <w:rPr>
          <w:rFonts w:ascii="Arial Narrow" w:hAnsi="Arial Narrow" w:cs="Arial"/>
          <w:b/>
          <w:sz w:val="24"/>
          <w:szCs w:val="24"/>
        </w:rPr>
        <w:t xml:space="preserve">6.3.1. </w:t>
      </w:r>
      <w:r w:rsidRPr="004D4CDF">
        <w:rPr>
          <w:rFonts w:ascii="Arial Narrow" w:hAnsi="Arial Narrow" w:cs="Arial"/>
          <w:b/>
          <w:sz w:val="24"/>
          <w:szCs w:val="24"/>
        </w:rPr>
        <w:t>Os produtos deverão ser novos e estar em perfeito estado de conservação, livres de quaisquer defeitos ou imperfeições que venham comprometer sua qualidade para o fim que se destinam.</w:t>
      </w:r>
    </w:p>
    <w:p w14:paraId="00540043" w14:textId="77777777"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p>
    <w:p w14:paraId="319ABBB8" w14:textId="77777777"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7. DA ESPECIFICAÇÃO TÉCNICA E DA ESTIMATIVA DA QUANTIDADE PARA A CONTRATAÇÃO</w:t>
      </w:r>
    </w:p>
    <w:p w14:paraId="18205039" w14:textId="09E96CFF" w:rsidR="00824039" w:rsidRDefault="00824039" w:rsidP="00824039">
      <w:pPr>
        <w:spacing w:after="0" w:line="240" w:lineRule="auto"/>
        <w:jc w:val="both"/>
        <w:rPr>
          <w:rFonts w:ascii="Arial Narrow" w:hAnsi="Arial Narrow" w:cstheme="minorHAnsi"/>
          <w:bCs/>
          <w:sz w:val="24"/>
          <w:szCs w:val="24"/>
        </w:rPr>
      </w:pPr>
      <w:r w:rsidRPr="003C5EC9">
        <w:rPr>
          <w:rFonts w:ascii="Arial Narrow" w:hAnsi="Arial Narrow" w:cstheme="minorHAnsi"/>
          <w:bCs/>
          <w:sz w:val="24"/>
          <w:szCs w:val="24"/>
        </w:rPr>
        <w:t xml:space="preserve">Considerando </w:t>
      </w:r>
      <w:r w:rsidRPr="006218EA">
        <w:rPr>
          <w:rFonts w:ascii="Arial Narrow" w:hAnsi="Arial Narrow" w:cstheme="minorHAnsi"/>
          <w:bCs/>
          <w:sz w:val="24"/>
          <w:szCs w:val="24"/>
        </w:rPr>
        <w:t xml:space="preserve">que </w:t>
      </w:r>
      <w:r w:rsidRPr="006218EA">
        <w:rPr>
          <w:rFonts w:ascii="Arial Narrow" w:hAnsi="Arial Narrow" w:cstheme="minorHAnsi"/>
          <w:b/>
          <w:sz w:val="24"/>
          <w:szCs w:val="24"/>
        </w:rPr>
        <w:t xml:space="preserve">houve </w:t>
      </w:r>
      <w:r w:rsidRPr="006218EA">
        <w:rPr>
          <w:rFonts w:ascii="Arial Narrow" w:hAnsi="Arial Narrow" w:cstheme="minorHAnsi"/>
          <w:bCs/>
          <w:sz w:val="24"/>
          <w:szCs w:val="24"/>
        </w:rPr>
        <w:t xml:space="preserve">contratação </w:t>
      </w:r>
      <w:r w:rsidRPr="003C5EC9">
        <w:rPr>
          <w:rFonts w:ascii="Arial Narrow" w:hAnsi="Arial Narrow" w:cstheme="minorHAnsi"/>
          <w:bCs/>
          <w:sz w:val="24"/>
          <w:szCs w:val="24"/>
        </w:rPr>
        <w:t xml:space="preserve">anterior do objeto para nortear o planejamento da quantidade a ser adquirida, a partir do quantitativo solicitado e eventos que possam impactar na demanda futura, a quantidade para atender </w:t>
      </w:r>
      <w:proofErr w:type="spellStart"/>
      <w:r w:rsidRPr="003C5EC9">
        <w:rPr>
          <w:rFonts w:ascii="Arial Narrow" w:hAnsi="Arial Narrow" w:cstheme="minorHAnsi"/>
          <w:bCs/>
          <w:sz w:val="24"/>
          <w:szCs w:val="24"/>
        </w:rPr>
        <w:t>a</w:t>
      </w:r>
      <w:proofErr w:type="spellEnd"/>
      <w:r w:rsidRPr="003C5EC9">
        <w:rPr>
          <w:rFonts w:ascii="Arial Narrow" w:hAnsi="Arial Narrow" w:cstheme="minorHAnsi"/>
          <w:bCs/>
          <w:sz w:val="24"/>
          <w:szCs w:val="24"/>
        </w:rPr>
        <w:t xml:space="preserve"> necessidade estão informadas na solicitação de demanda e neste estudo.</w:t>
      </w:r>
    </w:p>
    <w:tbl>
      <w:tblPr>
        <w:tblStyle w:val="lista2"/>
        <w:tblW w:w="0" w:type="auto"/>
        <w:tblInd w:w="1" w:type="dxa"/>
        <w:tblLook w:val="04A0" w:firstRow="1" w:lastRow="0" w:firstColumn="1" w:lastColumn="0" w:noHBand="0" w:noVBand="1"/>
      </w:tblPr>
      <w:tblGrid>
        <w:gridCol w:w="546"/>
        <w:gridCol w:w="884"/>
        <w:gridCol w:w="3935"/>
        <w:gridCol w:w="836"/>
        <w:gridCol w:w="975"/>
        <w:gridCol w:w="1115"/>
        <w:gridCol w:w="1115"/>
      </w:tblGrid>
      <w:tr w:rsidR="002B7329" w:rsidRPr="002B7329" w14:paraId="0879EC1B" w14:textId="77777777" w:rsidTr="003F4492">
        <w:tc>
          <w:tcPr>
            <w:tcW w:w="546" w:type="dxa"/>
            <w:vAlign w:val="center"/>
          </w:tcPr>
          <w:p w14:paraId="54681C9D" w14:textId="77777777" w:rsidR="002B7329" w:rsidRPr="002B7329" w:rsidRDefault="002B7329" w:rsidP="002B7329">
            <w:pPr>
              <w:spacing w:after="0" w:line="240" w:lineRule="auto"/>
              <w:jc w:val="center"/>
              <w:rPr>
                <w:rFonts w:ascii="Arial Narrow" w:hAnsi="Arial Narrow"/>
                <w:b/>
              </w:rPr>
            </w:pPr>
            <w:r w:rsidRPr="002B7329">
              <w:rPr>
                <w:rFonts w:ascii="Arial Narrow" w:hAnsi="Arial Narrow"/>
                <w:b/>
              </w:rPr>
              <w:t>N° Item</w:t>
            </w:r>
          </w:p>
        </w:tc>
        <w:tc>
          <w:tcPr>
            <w:tcW w:w="884" w:type="dxa"/>
            <w:vAlign w:val="center"/>
          </w:tcPr>
          <w:p w14:paraId="391E9D5C" w14:textId="77777777" w:rsidR="002B7329" w:rsidRPr="002B7329" w:rsidRDefault="002B7329" w:rsidP="002B7329">
            <w:pPr>
              <w:spacing w:after="0" w:line="240" w:lineRule="auto"/>
              <w:jc w:val="center"/>
              <w:rPr>
                <w:rFonts w:ascii="Arial Narrow" w:hAnsi="Arial Narrow"/>
                <w:b/>
              </w:rPr>
            </w:pPr>
            <w:r w:rsidRPr="002B7329">
              <w:rPr>
                <w:rFonts w:ascii="Arial Narrow" w:hAnsi="Arial Narrow"/>
                <w:b/>
              </w:rPr>
              <w:t>Cód.</w:t>
            </w:r>
          </w:p>
        </w:tc>
        <w:tc>
          <w:tcPr>
            <w:tcW w:w="3935" w:type="dxa"/>
            <w:vAlign w:val="center"/>
          </w:tcPr>
          <w:p w14:paraId="6687A298" w14:textId="77777777" w:rsidR="002B7329" w:rsidRPr="002B7329" w:rsidRDefault="002B7329" w:rsidP="003945E3">
            <w:pPr>
              <w:spacing w:after="0" w:line="240" w:lineRule="auto"/>
              <w:jc w:val="center"/>
              <w:rPr>
                <w:rFonts w:ascii="Arial Narrow" w:hAnsi="Arial Narrow"/>
                <w:b/>
              </w:rPr>
            </w:pPr>
            <w:r w:rsidRPr="002B7329">
              <w:rPr>
                <w:rFonts w:ascii="Arial Narrow" w:hAnsi="Arial Narrow"/>
                <w:b/>
              </w:rPr>
              <w:t>Descrição</w:t>
            </w:r>
          </w:p>
        </w:tc>
        <w:tc>
          <w:tcPr>
            <w:tcW w:w="836" w:type="dxa"/>
            <w:vAlign w:val="center"/>
          </w:tcPr>
          <w:p w14:paraId="7C7588B1" w14:textId="73EA1F26" w:rsidR="002B7329" w:rsidRPr="002B7329" w:rsidRDefault="002B7329" w:rsidP="002B7329">
            <w:pPr>
              <w:spacing w:after="0" w:line="240" w:lineRule="auto"/>
              <w:jc w:val="center"/>
              <w:rPr>
                <w:rFonts w:ascii="Arial Narrow" w:hAnsi="Arial Narrow"/>
                <w:b/>
              </w:rPr>
            </w:pPr>
            <w:r w:rsidRPr="002B7329">
              <w:rPr>
                <w:rFonts w:ascii="Arial Narrow" w:hAnsi="Arial Narrow"/>
                <w:b/>
              </w:rPr>
              <w:t>Unidade</w:t>
            </w:r>
          </w:p>
        </w:tc>
        <w:tc>
          <w:tcPr>
            <w:tcW w:w="975" w:type="dxa"/>
            <w:vAlign w:val="center"/>
          </w:tcPr>
          <w:p w14:paraId="4409E895" w14:textId="1EEBAB88" w:rsidR="002B7329" w:rsidRPr="002B7329" w:rsidRDefault="002B7329" w:rsidP="002B7329">
            <w:pPr>
              <w:spacing w:after="0" w:line="240" w:lineRule="auto"/>
              <w:jc w:val="center"/>
              <w:rPr>
                <w:rFonts w:ascii="Arial Narrow" w:hAnsi="Arial Narrow"/>
                <w:b/>
              </w:rPr>
            </w:pPr>
            <w:r w:rsidRPr="002B7329">
              <w:rPr>
                <w:rFonts w:ascii="Arial Narrow" w:hAnsi="Arial Narrow"/>
                <w:b/>
              </w:rPr>
              <w:t>Quantidade</w:t>
            </w:r>
          </w:p>
        </w:tc>
        <w:tc>
          <w:tcPr>
            <w:tcW w:w="1115" w:type="dxa"/>
            <w:vAlign w:val="center"/>
          </w:tcPr>
          <w:p w14:paraId="4B2C86C0" w14:textId="455A67B5" w:rsidR="002B7329" w:rsidRPr="002B7329" w:rsidRDefault="002B7329" w:rsidP="002B7329">
            <w:pPr>
              <w:spacing w:after="0" w:line="240" w:lineRule="auto"/>
              <w:jc w:val="center"/>
              <w:rPr>
                <w:rFonts w:ascii="Arial Narrow" w:hAnsi="Arial Narrow"/>
                <w:b/>
              </w:rPr>
            </w:pPr>
            <w:r w:rsidRPr="002B7329">
              <w:rPr>
                <w:rFonts w:ascii="Arial Narrow" w:hAnsi="Arial Narrow"/>
                <w:b/>
              </w:rPr>
              <w:t>Valor Estimado Unitário</w:t>
            </w:r>
          </w:p>
        </w:tc>
        <w:tc>
          <w:tcPr>
            <w:tcW w:w="1115" w:type="dxa"/>
            <w:vAlign w:val="center"/>
          </w:tcPr>
          <w:p w14:paraId="69DA7D3D" w14:textId="77777777" w:rsidR="002B7329" w:rsidRPr="002B7329" w:rsidRDefault="002B7329" w:rsidP="002B7329">
            <w:pPr>
              <w:spacing w:after="0" w:line="240" w:lineRule="auto"/>
              <w:jc w:val="center"/>
              <w:rPr>
                <w:rFonts w:ascii="Arial Narrow" w:hAnsi="Arial Narrow"/>
                <w:b/>
              </w:rPr>
            </w:pPr>
            <w:r w:rsidRPr="002B7329">
              <w:rPr>
                <w:rFonts w:ascii="Arial Narrow" w:hAnsi="Arial Narrow"/>
                <w:b/>
              </w:rPr>
              <w:t>Valor</w:t>
            </w:r>
          </w:p>
          <w:p w14:paraId="7424A01A" w14:textId="77777777" w:rsidR="002B7329" w:rsidRPr="002B7329" w:rsidRDefault="002B7329" w:rsidP="002B7329">
            <w:pPr>
              <w:spacing w:after="0" w:line="240" w:lineRule="auto"/>
              <w:jc w:val="center"/>
              <w:rPr>
                <w:rFonts w:ascii="Arial Narrow" w:hAnsi="Arial Narrow"/>
                <w:b/>
              </w:rPr>
            </w:pPr>
            <w:r w:rsidRPr="002B7329">
              <w:rPr>
                <w:rFonts w:ascii="Arial Narrow" w:hAnsi="Arial Narrow"/>
                <w:b/>
              </w:rPr>
              <w:t>Estimado</w:t>
            </w:r>
          </w:p>
          <w:p w14:paraId="063A5FCD" w14:textId="0455478C" w:rsidR="002B7329" w:rsidRPr="002B7329" w:rsidRDefault="002B7329" w:rsidP="002B7329">
            <w:pPr>
              <w:spacing w:after="0" w:line="240" w:lineRule="auto"/>
              <w:jc w:val="center"/>
              <w:rPr>
                <w:rFonts w:ascii="Arial Narrow" w:hAnsi="Arial Narrow"/>
                <w:b/>
              </w:rPr>
            </w:pPr>
            <w:r w:rsidRPr="002B7329">
              <w:rPr>
                <w:rFonts w:ascii="Arial Narrow" w:hAnsi="Arial Narrow"/>
                <w:b/>
              </w:rPr>
              <w:t>Total</w:t>
            </w:r>
          </w:p>
        </w:tc>
      </w:tr>
      <w:tr w:rsidR="002B7329" w:rsidRPr="002B7329" w14:paraId="0607F6EF" w14:textId="77777777" w:rsidTr="003F4492">
        <w:tc>
          <w:tcPr>
            <w:tcW w:w="546" w:type="dxa"/>
          </w:tcPr>
          <w:p w14:paraId="486376DD"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0001</w:t>
            </w:r>
          </w:p>
        </w:tc>
        <w:tc>
          <w:tcPr>
            <w:tcW w:w="884" w:type="dxa"/>
          </w:tcPr>
          <w:p w14:paraId="2AD3D8D3"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850046638</w:t>
            </w:r>
          </w:p>
        </w:tc>
        <w:tc>
          <w:tcPr>
            <w:tcW w:w="3935" w:type="dxa"/>
          </w:tcPr>
          <w:p w14:paraId="1C31D6A5"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DE REDUÇÃO DE REGURGITAÇÃO INGREDIENTES: Lactose, leite de vaca desnatado*, amido, </w:t>
            </w:r>
            <w:proofErr w:type="spellStart"/>
            <w:r w:rsidRPr="002B7329">
              <w:rPr>
                <w:rFonts w:ascii="Arial Narrow" w:hAnsi="Arial Narrow"/>
              </w:rPr>
              <w:t>oleína</w:t>
            </w:r>
            <w:proofErr w:type="spellEnd"/>
            <w:r w:rsidRPr="002B7329">
              <w:rPr>
                <w:rFonts w:ascii="Arial Narrow" w:hAnsi="Arial Narrow"/>
              </w:rPr>
              <w:t xml:space="preserve"> de palma, soro de leite desmineralizado*, óleo de canola, óleo de </w:t>
            </w:r>
            <w:proofErr w:type="spellStart"/>
            <w:r w:rsidRPr="002B7329">
              <w:rPr>
                <w:rFonts w:ascii="Arial Narrow" w:hAnsi="Arial Narrow"/>
              </w:rPr>
              <w:t>palmiste</w:t>
            </w:r>
            <w:proofErr w:type="spellEnd"/>
            <w:r w:rsidRPr="002B7329">
              <w:rPr>
                <w:rFonts w:ascii="Arial Narrow" w:hAnsi="Arial Narrow"/>
              </w:rPr>
              <w:t xml:space="preserve">, óleo de milho, lecitina de soja, vitaminas (vitamina c, niacina, vitamina e, </w:t>
            </w:r>
            <w:proofErr w:type="spellStart"/>
            <w:r w:rsidRPr="002B7329">
              <w:rPr>
                <w:rFonts w:ascii="Arial Narrow" w:hAnsi="Arial Narrow"/>
              </w:rPr>
              <w:t>pantotenato</w:t>
            </w:r>
            <w:proofErr w:type="spellEnd"/>
            <w:r w:rsidRPr="002B7329">
              <w:rPr>
                <w:rFonts w:ascii="Arial Narrow" w:hAnsi="Arial Narrow"/>
              </w:rPr>
              <w:t xml:space="preserve"> de cálcio, vitamina a, vitamina b6, vitamina b1, vitamina d, vitamina b2, ácido fólico, vitamina k, ácido </w:t>
            </w:r>
            <w:proofErr w:type="spellStart"/>
            <w:r w:rsidRPr="002B7329">
              <w:rPr>
                <w:rFonts w:ascii="Arial Narrow" w:hAnsi="Arial Narrow"/>
              </w:rPr>
              <w:t>pantotênico</w:t>
            </w:r>
            <w:proofErr w:type="spellEnd"/>
            <w:r w:rsidRPr="002B7329">
              <w:rPr>
                <w:rFonts w:ascii="Arial Narrow" w:hAnsi="Arial Narrow"/>
              </w:rPr>
              <w:t>, vitamina b12, biotina), taurina, sais minerais (iodeto de potássio, sulfato ferroso, sulfato de cobre, sulfato de zinco). NÃO CONTÉM GLÚTEN. LATA DE 800 GR. PARAMETRO DE QUALIDADE EQUIVALENTE, SIMILAR E OU DE MELHOR QUALIDADE AO NAN AR.</w:t>
            </w:r>
          </w:p>
        </w:tc>
        <w:tc>
          <w:tcPr>
            <w:tcW w:w="836" w:type="dxa"/>
          </w:tcPr>
          <w:p w14:paraId="3F043010"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1EB4B187"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150B481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112,45</w:t>
            </w:r>
          </w:p>
        </w:tc>
        <w:tc>
          <w:tcPr>
            <w:tcW w:w="1115" w:type="dxa"/>
          </w:tcPr>
          <w:p w14:paraId="6CDA1942"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28.112,50</w:t>
            </w:r>
          </w:p>
        </w:tc>
      </w:tr>
      <w:tr w:rsidR="002B7329" w:rsidRPr="002B7329" w14:paraId="16780958" w14:textId="77777777" w:rsidTr="003F4492">
        <w:tc>
          <w:tcPr>
            <w:tcW w:w="546" w:type="dxa"/>
          </w:tcPr>
          <w:p w14:paraId="7A98EF56"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0002</w:t>
            </w:r>
          </w:p>
        </w:tc>
        <w:tc>
          <w:tcPr>
            <w:tcW w:w="884" w:type="dxa"/>
          </w:tcPr>
          <w:p w14:paraId="58229F2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850046639</w:t>
            </w:r>
          </w:p>
        </w:tc>
        <w:tc>
          <w:tcPr>
            <w:tcW w:w="3935" w:type="dxa"/>
          </w:tcPr>
          <w:p w14:paraId="43400D4E"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ESPECIALMENTE voltada para as crianças da primeira infância 1 a 3 anos, com um teor específico de fibras, vitaminas e minerais, auxilia na nutrição do seu filho, para que ele cresça e se desenvolva de forma saudável. - FÓRMULA ESPECIALMENTE voltada para as crianças da primeira infância 1 a 3 anos, com um teor específico de fibras, vitaminas e minerais, auxilia na nutrição do seu filho, para que ele cresça e se desenvolva de forma saudável.  INGREDIENTES: leite parcialmente desnatado, soro de leite </w:t>
            </w:r>
            <w:proofErr w:type="spellStart"/>
            <w:r w:rsidRPr="002B7329">
              <w:rPr>
                <w:rFonts w:ascii="Arial Narrow" w:hAnsi="Arial Narrow"/>
              </w:rPr>
              <w:t>desproteinizado</w:t>
            </w:r>
            <w:proofErr w:type="spellEnd"/>
            <w:r w:rsidRPr="002B7329">
              <w:rPr>
                <w:rFonts w:ascii="Arial Narrow" w:hAnsi="Arial Narrow"/>
              </w:rPr>
              <w:t xml:space="preserve"> desmineralizado, </w:t>
            </w:r>
            <w:proofErr w:type="spellStart"/>
            <w:r w:rsidRPr="002B7329">
              <w:rPr>
                <w:rFonts w:ascii="Arial Narrow" w:hAnsi="Arial Narrow"/>
              </w:rPr>
              <w:t>malto</w:t>
            </w:r>
            <w:proofErr w:type="spellEnd"/>
            <w:r w:rsidRPr="002B7329">
              <w:rPr>
                <w:rFonts w:ascii="Arial Narrow" w:hAnsi="Arial Narrow"/>
              </w:rPr>
              <w:t xml:space="preserve"> dextrina, soro de leite desmineralizado, óleo de milho, lactose, óleo de canola com baixo teor </w:t>
            </w:r>
            <w:proofErr w:type="spellStart"/>
            <w:r w:rsidRPr="002B7329">
              <w:rPr>
                <w:rFonts w:ascii="Arial Narrow" w:hAnsi="Arial Narrow"/>
              </w:rPr>
              <w:t>erúcico</w:t>
            </w:r>
            <w:proofErr w:type="spellEnd"/>
            <w:r w:rsidRPr="002B7329">
              <w:rPr>
                <w:rFonts w:ascii="Arial Narrow" w:hAnsi="Arial Narrow"/>
              </w:rPr>
              <w:t xml:space="preserve">, </w:t>
            </w:r>
            <w:proofErr w:type="spellStart"/>
            <w:r w:rsidRPr="002B7329">
              <w:rPr>
                <w:rFonts w:ascii="Arial Narrow" w:hAnsi="Arial Narrow"/>
              </w:rPr>
              <w:t>frutooligossacarídeos</w:t>
            </w:r>
            <w:proofErr w:type="spellEnd"/>
            <w:r w:rsidRPr="002B7329">
              <w:rPr>
                <w:rFonts w:ascii="Arial Narrow" w:hAnsi="Arial Narrow"/>
              </w:rPr>
              <w:t xml:space="preserve">, </w:t>
            </w:r>
            <w:proofErr w:type="spellStart"/>
            <w:r w:rsidRPr="002B7329">
              <w:rPr>
                <w:rFonts w:ascii="Arial Narrow" w:hAnsi="Arial Narrow"/>
              </w:rPr>
              <w:t>oleína</w:t>
            </w:r>
            <w:proofErr w:type="spellEnd"/>
            <w:r w:rsidRPr="002B7329">
              <w:rPr>
                <w:rFonts w:ascii="Arial Narrow" w:hAnsi="Arial Narrow"/>
              </w:rPr>
              <w:t xml:space="preserve"> de palma, inulina, minerais (carbonato de cálcio, sulfato ferroso, sulfato de zinco, sulfato de cobre, </w:t>
            </w:r>
            <w:proofErr w:type="spellStart"/>
            <w:r w:rsidRPr="002B7329">
              <w:rPr>
                <w:rFonts w:ascii="Arial Narrow" w:hAnsi="Arial Narrow"/>
              </w:rPr>
              <w:t>selenito</w:t>
            </w:r>
            <w:proofErr w:type="spellEnd"/>
            <w:r w:rsidRPr="002B7329">
              <w:rPr>
                <w:rFonts w:ascii="Arial Narrow" w:hAnsi="Arial Narrow"/>
              </w:rPr>
              <w:t xml:space="preserve"> de sódio), vitaminas (ácido l-ascórbico, acetado de dl- 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tiamina </w:t>
            </w:r>
            <w:proofErr w:type="spellStart"/>
            <w:r w:rsidRPr="002B7329">
              <w:rPr>
                <w:rFonts w:ascii="Arial Narrow" w:hAnsi="Arial Narrow"/>
              </w:rPr>
              <w:t>mononitrato</w:t>
            </w:r>
            <w:proofErr w:type="spellEnd"/>
            <w:r w:rsidRPr="002B7329">
              <w:rPr>
                <w:rFonts w:ascii="Arial Narrow" w:hAnsi="Arial Narrow"/>
              </w:rPr>
              <w:t xml:space="preserve">, </w:t>
            </w:r>
            <w:r w:rsidRPr="002B7329">
              <w:rPr>
                <w:rFonts w:ascii="Arial Narrow" w:hAnsi="Arial Narrow"/>
              </w:rPr>
              <w:lastRenderedPageBreak/>
              <w:t xml:space="preserve">cloridrato de piridoxina, acetato de </w:t>
            </w:r>
            <w:proofErr w:type="spellStart"/>
            <w:r w:rsidRPr="002B7329">
              <w:rPr>
                <w:rFonts w:ascii="Arial Narrow" w:hAnsi="Arial Narrow"/>
              </w:rPr>
              <w:t>retinila</w:t>
            </w:r>
            <w:proofErr w:type="spellEnd"/>
            <w:r w:rsidRPr="002B7329">
              <w:rPr>
                <w:rFonts w:ascii="Arial Narrow" w:hAnsi="Arial Narrow"/>
              </w:rPr>
              <w:t>,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cianocobalamina), emulsificante lecitina de soja e regulador de acidez hidróxido de potássio. LATA DE 800GR, PARAMETRO DE QUALIDADE EQUIVALE, SIMILAR OU DE MELHOR QUALIDADE AO NINHO FASES 1+ NESTLE 800GR. </w:t>
            </w:r>
          </w:p>
        </w:tc>
        <w:tc>
          <w:tcPr>
            <w:tcW w:w="836" w:type="dxa"/>
          </w:tcPr>
          <w:p w14:paraId="0B4B526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63A46CC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35ED7C0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69,95</w:t>
            </w:r>
          </w:p>
        </w:tc>
        <w:tc>
          <w:tcPr>
            <w:tcW w:w="1115" w:type="dxa"/>
          </w:tcPr>
          <w:p w14:paraId="72BB4CA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6.995,00</w:t>
            </w:r>
          </w:p>
        </w:tc>
      </w:tr>
      <w:tr w:rsidR="002B7329" w:rsidRPr="002B7329" w14:paraId="10706CC5" w14:textId="77777777" w:rsidTr="003F4492">
        <w:tc>
          <w:tcPr>
            <w:tcW w:w="546" w:type="dxa"/>
          </w:tcPr>
          <w:p w14:paraId="160B3FD3"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0003</w:t>
            </w:r>
          </w:p>
        </w:tc>
        <w:tc>
          <w:tcPr>
            <w:tcW w:w="884" w:type="dxa"/>
          </w:tcPr>
          <w:p w14:paraId="489C46B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850046640</w:t>
            </w:r>
          </w:p>
        </w:tc>
        <w:tc>
          <w:tcPr>
            <w:tcW w:w="3935" w:type="dxa"/>
          </w:tcPr>
          <w:p w14:paraId="2E528645"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w:t>
            </w:r>
            <w:proofErr w:type="spellStart"/>
            <w:r w:rsidRPr="002B7329">
              <w:rPr>
                <w:rFonts w:ascii="Arial Narrow" w:hAnsi="Arial Narrow"/>
              </w:rPr>
              <w:t>á</w:t>
            </w:r>
            <w:proofErr w:type="spellEnd"/>
            <w:r w:rsidRPr="002B7329">
              <w:rPr>
                <w:rFonts w:ascii="Arial Narrow" w:hAnsi="Arial Narrow"/>
              </w:rPr>
              <w:t xml:space="preserve"> base de proteína extensamente hidrolisada, com </w:t>
            </w:r>
            <w:proofErr w:type="spellStart"/>
            <w:r w:rsidRPr="002B7329">
              <w:rPr>
                <w:rFonts w:ascii="Arial Narrow" w:hAnsi="Arial Narrow"/>
              </w:rPr>
              <w:t>dha</w:t>
            </w:r>
            <w:proofErr w:type="spellEnd"/>
            <w:r w:rsidRPr="002B7329">
              <w:rPr>
                <w:rFonts w:ascii="Arial Narrow" w:hAnsi="Arial Narrow"/>
              </w:rPr>
              <w:t xml:space="preserve"> e ara indicado recomendado para lactentes e crianças de primeira infância, 0-36 meses de idade. - FÓRMULA INFANTIL </w:t>
            </w:r>
            <w:proofErr w:type="spellStart"/>
            <w:r w:rsidRPr="002B7329">
              <w:rPr>
                <w:rFonts w:ascii="Arial Narrow" w:hAnsi="Arial Narrow"/>
              </w:rPr>
              <w:t>á</w:t>
            </w:r>
            <w:proofErr w:type="spellEnd"/>
            <w:r w:rsidRPr="002B7329">
              <w:rPr>
                <w:rFonts w:ascii="Arial Narrow" w:hAnsi="Arial Narrow"/>
              </w:rPr>
              <w:t xml:space="preserve"> base de proteína extensamente hidrolisada, com </w:t>
            </w:r>
            <w:proofErr w:type="spellStart"/>
            <w:r w:rsidRPr="002B7329">
              <w:rPr>
                <w:rFonts w:ascii="Arial Narrow" w:hAnsi="Arial Narrow"/>
              </w:rPr>
              <w:t>dha</w:t>
            </w:r>
            <w:proofErr w:type="spellEnd"/>
            <w:r w:rsidRPr="002B7329">
              <w:rPr>
                <w:rFonts w:ascii="Arial Narrow" w:hAnsi="Arial Narrow"/>
              </w:rPr>
              <w:t xml:space="preserve"> e ara indicado recomendado para lactentes e crianças de primeira infância, 0-36 meses de idade.  INGREDIENTES: </w:t>
            </w:r>
            <w:proofErr w:type="spellStart"/>
            <w:r w:rsidRPr="002B7329">
              <w:rPr>
                <w:rFonts w:ascii="Arial Narrow" w:hAnsi="Arial Narrow"/>
              </w:rPr>
              <w:t>malto</w:t>
            </w:r>
            <w:proofErr w:type="spellEnd"/>
            <w:r w:rsidRPr="002B7329">
              <w:rPr>
                <w:rFonts w:ascii="Arial Narrow" w:hAnsi="Arial Narrow"/>
              </w:rPr>
              <w:t xml:space="preserve"> dextrina, proteína extensamente hidrolisada do soro do leite de vaca, triglicerídeos de cadeia média, amido de batata, minerais (</w:t>
            </w:r>
            <w:proofErr w:type="spellStart"/>
            <w:r w:rsidRPr="002B7329">
              <w:rPr>
                <w:rFonts w:ascii="Arial Narrow" w:hAnsi="Arial Narrow"/>
              </w:rPr>
              <w:t>glicerofosfato</w:t>
            </w:r>
            <w:proofErr w:type="spellEnd"/>
            <w:r w:rsidRPr="002B7329">
              <w:rPr>
                <w:rFonts w:ascii="Arial Narrow" w:hAnsi="Arial Narrow"/>
              </w:rPr>
              <w:t xml:space="preserve"> de cálcio, cloreto de sódio, cloreto de potássio, fosfato de potássio monobásico, cloreto de magnésio, fosfato de cálcio </w:t>
            </w:r>
            <w:proofErr w:type="spellStart"/>
            <w:r w:rsidRPr="002B7329">
              <w:rPr>
                <w:rFonts w:ascii="Arial Narrow" w:hAnsi="Arial Narrow"/>
              </w:rPr>
              <w:t>tribásico</w:t>
            </w:r>
            <w:proofErr w:type="spellEnd"/>
            <w:r w:rsidRPr="002B7329">
              <w:rPr>
                <w:rFonts w:ascii="Arial Narrow" w:hAnsi="Arial Narrow"/>
              </w:rPr>
              <w:t xml:space="preserve">, sulfato ferroso, sulfato de zinco, sulfato de cobre, sulfato de manganês, iodeto de potássio e cloreto de cálcio), óleo de canola, </w:t>
            </w:r>
            <w:proofErr w:type="spellStart"/>
            <w:r w:rsidRPr="002B7329">
              <w:rPr>
                <w:rFonts w:ascii="Arial Narrow" w:hAnsi="Arial Narrow"/>
              </w:rPr>
              <w:t>oleína</w:t>
            </w:r>
            <w:proofErr w:type="spellEnd"/>
            <w:r w:rsidRPr="002B7329">
              <w:rPr>
                <w:rFonts w:ascii="Arial Narrow" w:hAnsi="Arial Narrow"/>
              </w:rPr>
              <w:t xml:space="preserve"> de palma, óleo de girassol, óleo de girassol de alto teor </w:t>
            </w:r>
            <w:proofErr w:type="spellStart"/>
            <w:r w:rsidRPr="002B7329">
              <w:rPr>
                <w:rFonts w:ascii="Arial Narrow" w:hAnsi="Arial Narrow"/>
              </w:rPr>
              <w:t>oléico</w:t>
            </w:r>
            <w:proofErr w:type="spellEnd"/>
            <w:r w:rsidRPr="002B7329">
              <w:rPr>
                <w:rFonts w:ascii="Arial Narrow" w:hAnsi="Arial Narrow"/>
              </w:rPr>
              <w:t>, vitaminas (l-</w:t>
            </w:r>
            <w:proofErr w:type="spellStart"/>
            <w:r w:rsidRPr="002B7329">
              <w:rPr>
                <w:rFonts w:ascii="Arial Narrow" w:hAnsi="Arial Narrow"/>
              </w:rPr>
              <w:t>ascorbato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acetato de dl-alfa-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riboflavina, acetato de </w:t>
            </w:r>
            <w:proofErr w:type="spellStart"/>
            <w:r w:rsidRPr="002B7329">
              <w:rPr>
                <w:rFonts w:ascii="Arial Narrow" w:hAnsi="Arial Narrow"/>
              </w:rPr>
              <w:t>retinila</w:t>
            </w:r>
            <w:proofErr w:type="spellEnd"/>
            <w:r w:rsidRPr="002B7329">
              <w:rPr>
                <w:rFonts w:ascii="Arial Narrow" w:hAnsi="Arial Narrow"/>
              </w:rPr>
              <w:t xml:space="preserve">, cloridrato de piridoxina, tiamina </w:t>
            </w:r>
            <w:proofErr w:type="spellStart"/>
            <w:r w:rsidRPr="002B7329">
              <w:rPr>
                <w:rFonts w:ascii="Arial Narrow" w:hAnsi="Arial Narrow"/>
              </w:rPr>
              <w:t>mononitrato</w:t>
            </w:r>
            <w:proofErr w:type="spellEnd"/>
            <w:r w:rsidRPr="002B7329">
              <w:rPr>
                <w:rFonts w:ascii="Arial Narrow" w:hAnsi="Arial Narrow"/>
              </w:rPr>
              <w:t>,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óleo de peixe, taurina, óleo de </w:t>
            </w:r>
            <w:proofErr w:type="spellStart"/>
            <w:r w:rsidRPr="002B7329">
              <w:rPr>
                <w:rFonts w:ascii="Arial Narrow" w:hAnsi="Arial Narrow"/>
              </w:rPr>
              <w:t>mortierella</w:t>
            </w:r>
            <w:proofErr w:type="spellEnd"/>
            <w:r w:rsidRPr="002B7329">
              <w:rPr>
                <w:rFonts w:ascii="Arial Narrow" w:hAnsi="Arial Narrow"/>
              </w:rPr>
              <w:t xml:space="preserve"> alpina rico em ácido araquidônico, mio-</w:t>
            </w:r>
            <w:proofErr w:type="spellStart"/>
            <w:r w:rsidRPr="002B7329">
              <w:rPr>
                <w:rFonts w:ascii="Arial Narrow" w:hAnsi="Arial Narrow"/>
              </w:rPr>
              <w:t>inositol</w:t>
            </w:r>
            <w:proofErr w:type="spellEnd"/>
            <w:r w:rsidRPr="002B7329">
              <w:rPr>
                <w:rFonts w:ascii="Arial Narrow" w:hAnsi="Arial Narrow"/>
              </w:rPr>
              <w:t>, nucleotídeos, l-</w:t>
            </w:r>
            <w:proofErr w:type="spellStart"/>
            <w:r w:rsidRPr="002B7329">
              <w:rPr>
                <w:rFonts w:ascii="Arial Narrow" w:hAnsi="Arial Narrow"/>
              </w:rPr>
              <w:t>carnitina</w:t>
            </w:r>
            <w:proofErr w:type="spellEnd"/>
            <w:r w:rsidRPr="002B7329">
              <w:rPr>
                <w:rFonts w:ascii="Arial Narrow" w:hAnsi="Arial Narrow"/>
              </w:rPr>
              <w:t xml:space="preserve"> e emulsificante ésteres de mono e </w:t>
            </w:r>
            <w:proofErr w:type="spellStart"/>
            <w:r w:rsidRPr="002B7329">
              <w:rPr>
                <w:rFonts w:ascii="Arial Narrow" w:hAnsi="Arial Narrow"/>
              </w:rPr>
              <w:t>diglicerídeos</w:t>
            </w:r>
            <w:proofErr w:type="spellEnd"/>
            <w:r w:rsidRPr="002B7329">
              <w:rPr>
                <w:rFonts w:ascii="Arial Narrow" w:hAnsi="Arial Narrow"/>
              </w:rPr>
              <w:t xml:space="preserve"> de ácidos graxos com ácido cítrico. Não contém glúten. Alérgicos: contém derivados de soja, leite e peixe, fonte proteica. O óleo de peixe é fonte de </w:t>
            </w:r>
            <w:proofErr w:type="spellStart"/>
            <w:r w:rsidRPr="002B7329">
              <w:rPr>
                <w:rFonts w:ascii="Arial Narrow" w:hAnsi="Arial Narrow"/>
              </w:rPr>
              <w:t>dha</w:t>
            </w:r>
            <w:proofErr w:type="spellEnd"/>
            <w:r w:rsidRPr="002B7329">
              <w:rPr>
                <w:rFonts w:ascii="Arial Narrow" w:hAnsi="Arial Narrow"/>
              </w:rPr>
              <w:t xml:space="preserve">. LATA DE 400GR, PARAMETRO DE QUALIDADE EQUIVALENTE, SIMILAR OU DE MELHOR QUALIDADE AO ALFARÉ.  </w:t>
            </w:r>
          </w:p>
        </w:tc>
        <w:tc>
          <w:tcPr>
            <w:tcW w:w="836" w:type="dxa"/>
          </w:tcPr>
          <w:p w14:paraId="2EF5D517"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27FCACE6"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2381A95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261,00</w:t>
            </w:r>
          </w:p>
        </w:tc>
        <w:tc>
          <w:tcPr>
            <w:tcW w:w="1115" w:type="dxa"/>
          </w:tcPr>
          <w:p w14:paraId="404ACB92"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26.100,00</w:t>
            </w:r>
          </w:p>
        </w:tc>
      </w:tr>
      <w:tr w:rsidR="002B7329" w:rsidRPr="002B7329" w14:paraId="22552C4F" w14:textId="77777777" w:rsidTr="003F4492">
        <w:tc>
          <w:tcPr>
            <w:tcW w:w="546" w:type="dxa"/>
          </w:tcPr>
          <w:p w14:paraId="4409750B"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0004</w:t>
            </w:r>
          </w:p>
        </w:tc>
        <w:tc>
          <w:tcPr>
            <w:tcW w:w="884" w:type="dxa"/>
          </w:tcPr>
          <w:p w14:paraId="39DBF8AB"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850046641</w:t>
            </w:r>
          </w:p>
        </w:tc>
        <w:tc>
          <w:tcPr>
            <w:tcW w:w="3935" w:type="dxa"/>
          </w:tcPr>
          <w:p w14:paraId="46DF9183"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 À BASE DE XAROPE DE GLICOSE, SACAROSE CASEINATO DE SÓDIOINGREDIENTES. - FÓRMULA INFANTIL - À BASE DE XAROPE DE GLICOSE, SACAROSE CASEINATO DE SÓDIOINGREDIENTES À base de xarope de glicose, sacarose </w:t>
            </w:r>
            <w:proofErr w:type="spellStart"/>
            <w:r w:rsidRPr="002B7329">
              <w:rPr>
                <w:rFonts w:ascii="Arial Narrow" w:hAnsi="Arial Narrow"/>
              </w:rPr>
              <w:t>caseinato</w:t>
            </w:r>
            <w:proofErr w:type="spellEnd"/>
            <w:r w:rsidRPr="002B7329">
              <w:rPr>
                <w:rFonts w:ascii="Arial Narrow" w:hAnsi="Arial Narrow"/>
              </w:rPr>
              <w:t xml:space="preserve"> de sódio óleo de girassol de alto teor </w:t>
            </w:r>
            <w:proofErr w:type="spellStart"/>
            <w:r w:rsidRPr="002B7329">
              <w:rPr>
                <w:rFonts w:ascii="Arial Narrow" w:hAnsi="Arial Narrow"/>
              </w:rPr>
              <w:t>oléico</w:t>
            </w:r>
            <w:proofErr w:type="spellEnd"/>
            <w:r w:rsidRPr="002B7329">
              <w:rPr>
                <w:rFonts w:ascii="Arial Narrow" w:hAnsi="Arial Narrow"/>
              </w:rPr>
              <w:t xml:space="preserve">, </w:t>
            </w:r>
            <w:proofErr w:type="spellStart"/>
            <w:r w:rsidRPr="002B7329">
              <w:rPr>
                <w:rFonts w:ascii="Arial Narrow" w:hAnsi="Arial Narrow"/>
              </w:rPr>
              <w:t>oleo</w:t>
            </w:r>
            <w:proofErr w:type="spellEnd"/>
            <w:r w:rsidRPr="002B7329">
              <w:rPr>
                <w:rFonts w:ascii="Arial Narrow" w:hAnsi="Arial Narrow"/>
              </w:rPr>
              <w:t xml:space="preserve"> de soja, triglicerídeos de cadeia média (óleo de coco fracionado), concentrado de proteína do soro de leite, fosfato de cálcio </w:t>
            </w:r>
            <w:proofErr w:type="spellStart"/>
            <w:r w:rsidRPr="002B7329">
              <w:rPr>
                <w:rFonts w:ascii="Arial Narrow" w:hAnsi="Arial Narrow"/>
              </w:rPr>
              <w:t>tribásico</w:t>
            </w:r>
            <w:proofErr w:type="spellEnd"/>
            <w:r w:rsidRPr="002B7329">
              <w:rPr>
                <w:rFonts w:ascii="Arial Narrow" w:hAnsi="Arial Narrow"/>
              </w:rPr>
              <w:t xml:space="preserve">, </w:t>
            </w:r>
            <w:proofErr w:type="spellStart"/>
            <w:r w:rsidRPr="002B7329">
              <w:rPr>
                <w:rFonts w:ascii="Arial Narrow" w:hAnsi="Arial Narrow"/>
              </w:rPr>
              <w:t>maltodextrina</w:t>
            </w:r>
            <w:proofErr w:type="spellEnd"/>
            <w:r w:rsidRPr="002B7329">
              <w:rPr>
                <w:rFonts w:ascii="Arial Narrow" w:hAnsi="Arial Narrow"/>
              </w:rPr>
              <w:t xml:space="preserve">, cloreto de magnésio, </w:t>
            </w:r>
            <w:proofErr w:type="spellStart"/>
            <w:r w:rsidRPr="002B7329">
              <w:rPr>
                <w:rFonts w:ascii="Arial Narrow" w:hAnsi="Arial Narrow"/>
              </w:rPr>
              <w:t>citrato</w:t>
            </w:r>
            <w:proofErr w:type="spellEnd"/>
            <w:r w:rsidRPr="002B7329">
              <w:rPr>
                <w:rFonts w:ascii="Arial Narrow" w:hAnsi="Arial Narrow"/>
              </w:rPr>
              <w:t xml:space="preserve"> de potássio, fosfato de potássio </w:t>
            </w:r>
            <w:proofErr w:type="spellStart"/>
            <w:r w:rsidRPr="002B7329">
              <w:rPr>
                <w:rFonts w:ascii="Arial Narrow" w:hAnsi="Arial Narrow"/>
              </w:rPr>
              <w:t>dibásico</w:t>
            </w:r>
            <w:proofErr w:type="spellEnd"/>
            <w:r w:rsidRPr="002B7329">
              <w:rPr>
                <w:rFonts w:ascii="Arial Narrow" w:hAnsi="Arial Narrow"/>
              </w:rPr>
              <w:t>, cloreto de potássio, cloreto de colina, ácido ascórbico, m-</w:t>
            </w:r>
            <w:proofErr w:type="spellStart"/>
            <w:r w:rsidRPr="002B7329">
              <w:rPr>
                <w:rFonts w:ascii="Arial Narrow" w:hAnsi="Arial Narrow"/>
              </w:rPr>
              <w:t>inositol</w:t>
            </w:r>
            <w:proofErr w:type="spellEnd"/>
            <w:r w:rsidRPr="002B7329">
              <w:rPr>
                <w:rFonts w:ascii="Arial Narrow" w:hAnsi="Arial Narrow"/>
              </w:rPr>
              <w:t xml:space="preserve">, taurina, </w:t>
            </w:r>
            <w:proofErr w:type="spellStart"/>
            <w:r w:rsidRPr="002B7329">
              <w:rPr>
                <w:rFonts w:ascii="Arial Narrow" w:hAnsi="Arial Narrow"/>
              </w:rPr>
              <w:t>citrato</w:t>
            </w:r>
            <w:proofErr w:type="spellEnd"/>
            <w:r w:rsidRPr="002B7329">
              <w:rPr>
                <w:rFonts w:ascii="Arial Narrow" w:hAnsi="Arial Narrow"/>
              </w:rPr>
              <w:t xml:space="preserve"> de sódio, sulfato ferroso, sulfato de zinco,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ascorbila</w:t>
            </w:r>
            <w:proofErr w:type="spellEnd"/>
            <w:r w:rsidRPr="002B7329">
              <w:rPr>
                <w:rFonts w:ascii="Arial Narrow" w:hAnsi="Arial Narrow"/>
              </w:rPr>
              <w:t xml:space="preserve">, </w:t>
            </w:r>
            <w:proofErr w:type="spellStart"/>
            <w:r w:rsidRPr="002B7329">
              <w:rPr>
                <w:rFonts w:ascii="Arial Narrow" w:hAnsi="Arial Narrow"/>
              </w:rPr>
              <w:t>óeo</w:t>
            </w:r>
            <w:proofErr w:type="spellEnd"/>
            <w:r w:rsidRPr="002B7329">
              <w:rPr>
                <w:rFonts w:ascii="Arial Narrow" w:hAnsi="Arial Narrow"/>
              </w:rPr>
              <w:t xml:space="preserve"> de milho, </w:t>
            </w:r>
            <w:proofErr w:type="spellStart"/>
            <w:r w:rsidRPr="002B7329">
              <w:rPr>
                <w:rFonts w:ascii="Arial Narrow" w:hAnsi="Arial Narrow"/>
              </w:rPr>
              <w:t>niacinamida</w:t>
            </w:r>
            <w:proofErr w:type="spellEnd"/>
            <w:r w:rsidRPr="002B7329">
              <w:rPr>
                <w:rFonts w:ascii="Arial Narrow" w:hAnsi="Arial Narrow"/>
              </w:rPr>
              <w:t>, acetato de alfa-tocoferol, l-</w:t>
            </w:r>
            <w:proofErr w:type="spellStart"/>
            <w:r w:rsidRPr="002B7329">
              <w:rPr>
                <w:rFonts w:ascii="Arial Narrow" w:hAnsi="Arial Narrow"/>
              </w:rPr>
              <w:t>carnitina</w:t>
            </w:r>
            <w:proofErr w:type="spellEnd"/>
            <w:r w:rsidRPr="002B7329">
              <w:rPr>
                <w:rFonts w:ascii="Arial Narrow" w:hAnsi="Arial Narrow"/>
              </w:rPr>
              <w:t xml:space="preserve">, dextrose, </w:t>
            </w:r>
            <w:proofErr w:type="spellStart"/>
            <w:r w:rsidRPr="002B7329">
              <w:rPr>
                <w:rFonts w:ascii="Arial Narrow" w:hAnsi="Arial Narrow"/>
              </w:rPr>
              <w:t>pantotenato</w:t>
            </w:r>
            <w:proofErr w:type="spellEnd"/>
            <w:r w:rsidRPr="002B7329">
              <w:rPr>
                <w:rFonts w:ascii="Arial Narrow" w:hAnsi="Arial Narrow"/>
              </w:rPr>
              <w:t xml:space="preserve"> de cálcio, sulfato de manganês, </w:t>
            </w:r>
            <w:proofErr w:type="spellStart"/>
            <w:r w:rsidRPr="002B7329">
              <w:rPr>
                <w:rFonts w:ascii="Arial Narrow" w:hAnsi="Arial Narrow"/>
              </w:rPr>
              <w:t>sulfatto</w:t>
            </w:r>
            <w:proofErr w:type="spellEnd"/>
            <w:r w:rsidRPr="002B7329">
              <w:rPr>
                <w:rFonts w:ascii="Arial Narrow" w:hAnsi="Arial Narrow"/>
              </w:rPr>
              <w:t xml:space="preserve"> cúprico, cloridrato de </w:t>
            </w:r>
            <w:r w:rsidRPr="002B7329">
              <w:rPr>
                <w:rFonts w:ascii="Arial Narrow" w:hAnsi="Arial Narrow"/>
              </w:rPr>
              <w:lastRenderedPageBreak/>
              <w:t xml:space="preserve">piridoxina, cloridrato de tiamina, riboflavina, beta caroteno, </w:t>
            </w:r>
            <w:proofErr w:type="spellStart"/>
            <w:r w:rsidRPr="002B7329">
              <w:rPr>
                <w:rFonts w:ascii="Arial Narrow" w:hAnsi="Arial Narrow"/>
              </w:rPr>
              <w:t>palmitato</w:t>
            </w:r>
            <w:proofErr w:type="spellEnd"/>
            <w:r w:rsidRPr="002B7329">
              <w:rPr>
                <w:rFonts w:ascii="Arial Narrow" w:hAnsi="Arial Narrow"/>
              </w:rPr>
              <w:t xml:space="preserve"> de vitamina a, ácido fólico, biotina, vitamina d3, cloreto de cromo, iodeto de potássio,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filoquinona</w:t>
            </w:r>
            <w:proofErr w:type="spellEnd"/>
            <w:r w:rsidRPr="002B7329">
              <w:rPr>
                <w:rFonts w:ascii="Arial Narrow" w:hAnsi="Arial Narrow"/>
              </w:rPr>
              <w:t xml:space="preserve">, cianocobalamina. Aroma artificial (aromatizante), ácido cítrico (acidulante). </w:t>
            </w:r>
            <w:proofErr w:type="gramStart"/>
            <w:r w:rsidRPr="002B7329">
              <w:rPr>
                <w:rFonts w:ascii="Arial Narrow" w:hAnsi="Arial Narrow"/>
              </w:rPr>
              <w:t>pode</w:t>
            </w:r>
            <w:proofErr w:type="gramEnd"/>
            <w:r w:rsidRPr="002B7329">
              <w:rPr>
                <w:rFonts w:ascii="Arial Narrow" w:hAnsi="Arial Narrow"/>
              </w:rPr>
              <w:t xml:space="preserve"> conter hidróxido de potássio. LATA DE 400 GR. PARAMETRO DE QUALIDADE EQUIVALENTE, SIMILAR OU DE MELHOR QUALIDADE AO PEDIASURE COMPLETE.</w:t>
            </w:r>
          </w:p>
        </w:tc>
        <w:tc>
          <w:tcPr>
            <w:tcW w:w="836" w:type="dxa"/>
          </w:tcPr>
          <w:p w14:paraId="09DE1CD2"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290449AE"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248B6431"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89,50</w:t>
            </w:r>
          </w:p>
        </w:tc>
        <w:tc>
          <w:tcPr>
            <w:tcW w:w="1115" w:type="dxa"/>
          </w:tcPr>
          <w:p w14:paraId="128F665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22.375,00</w:t>
            </w:r>
          </w:p>
        </w:tc>
      </w:tr>
      <w:tr w:rsidR="002B7329" w:rsidRPr="002B7329" w14:paraId="65B41708" w14:textId="77777777" w:rsidTr="003F4492">
        <w:tc>
          <w:tcPr>
            <w:tcW w:w="546" w:type="dxa"/>
          </w:tcPr>
          <w:p w14:paraId="3891A858"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0005</w:t>
            </w:r>
          </w:p>
        </w:tc>
        <w:tc>
          <w:tcPr>
            <w:tcW w:w="884" w:type="dxa"/>
          </w:tcPr>
          <w:p w14:paraId="46F4030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850046642</w:t>
            </w:r>
          </w:p>
        </w:tc>
        <w:tc>
          <w:tcPr>
            <w:tcW w:w="3935" w:type="dxa"/>
          </w:tcPr>
          <w:p w14:paraId="1A25BD5A"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contém derivados de soja e peixe, leite e derivados. Contém lactose. Não contém glúten. - FÓRMULA INFANTIL contém derivados de soja e peixe, leite e derivados. Contém lactose. Não contém glúten.  INGREDIENTES: soro de leite desmineraliza do lactose, leite desnatado, </w:t>
            </w:r>
            <w:proofErr w:type="spellStart"/>
            <w:r w:rsidRPr="002B7329">
              <w:rPr>
                <w:rFonts w:ascii="Arial Narrow" w:hAnsi="Arial Narrow"/>
              </w:rPr>
              <w:t>oleína</w:t>
            </w:r>
            <w:proofErr w:type="spellEnd"/>
            <w:r w:rsidRPr="002B7329">
              <w:rPr>
                <w:rFonts w:ascii="Arial Narrow" w:hAnsi="Arial Narrow"/>
              </w:rPr>
              <w:t xml:space="preserve"> de palma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galacto</w:t>
            </w:r>
            <w:proofErr w:type="spellEnd"/>
            <w:r w:rsidRPr="002B7329">
              <w:rPr>
                <w:rFonts w:ascii="Arial Narrow" w:hAnsi="Arial Narrow"/>
              </w:rPr>
              <w:t xml:space="preserve">-oligossacarídeos óleo de </w:t>
            </w:r>
            <w:proofErr w:type="spellStart"/>
            <w:r w:rsidRPr="002B7329">
              <w:rPr>
                <w:rFonts w:ascii="Arial Narrow" w:hAnsi="Arial Narrow"/>
              </w:rPr>
              <w:t>palmiste</w:t>
            </w:r>
            <w:proofErr w:type="spellEnd"/>
            <w:r w:rsidRPr="002B7329">
              <w:rPr>
                <w:rFonts w:ascii="Arial Narrow" w:hAnsi="Arial Narrow"/>
              </w:rPr>
              <w:t xml:space="preserve">, óleo de canola com baixo teor </w:t>
            </w:r>
            <w:proofErr w:type="spellStart"/>
            <w:r w:rsidRPr="002B7329">
              <w:rPr>
                <w:rFonts w:ascii="Arial Narrow" w:hAnsi="Arial Narrow"/>
              </w:rPr>
              <w:t>erúcico</w:t>
            </w:r>
            <w:proofErr w:type="spellEnd"/>
            <w:r w:rsidRPr="002B7329">
              <w:rPr>
                <w:rFonts w:ascii="Arial Narrow" w:hAnsi="Arial Narrow"/>
              </w:rPr>
              <w:t>, óleo de milho, minerais (</w:t>
            </w:r>
            <w:proofErr w:type="spellStart"/>
            <w:r w:rsidRPr="002B7329">
              <w:rPr>
                <w:rFonts w:ascii="Arial Narrow" w:hAnsi="Arial Narrow"/>
              </w:rPr>
              <w:t>citrato</w:t>
            </w:r>
            <w:proofErr w:type="spellEnd"/>
            <w:r w:rsidRPr="002B7329">
              <w:rPr>
                <w:rFonts w:ascii="Arial Narrow" w:hAnsi="Arial Narrow"/>
              </w:rPr>
              <w:t xml:space="preserve"> de cálcio, fosfato de potássio </w:t>
            </w:r>
            <w:proofErr w:type="spellStart"/>
            <w:r w:rsidRPr="002B7329">
              <w:rPr>
                <w:rFonts w:ascii="Arial Narrow" w:hAnsi="Arial Narrow"/>
              </w:rPr>
              <w:t>dibásico</w:t>
            </w:r>
            <w:proofErr w:type="spellEnd"/>
            <w:r w:rsidRPr="002B7329">
              <w:rPr>
                <w:rFonts w:ascii="Arial Narrow" w:hAnsi="Arial Narrow"/>
              </w:rPr>
              <w:t xml:space="preserve">, cloreto de magnésio, fosfato de sódio </w:t>
            </w:r>
            <w:proofErr w:type="spellStart"/>
            <w:r w:rsidRPr="002B7329">
              <w:rPr>
                <w:rFonts w:ascii="Arial Narrow" w:hAnsi="Arial Narrow"/>
              </w:rPr>
              <w:t>dibásico</w:t>
            </w:r>
            <w:proofErr w:type="spellEnd"/>
            <w:r w:rsidRPr="002B7329">
              <w:rPr>
                <w:rFonts w:ascii="Arial Narrow" w:hAnsi="Arial Narrow"/>
              </w:rPr>
              <w:t xml:space="preserve">, cloreto de cálcio, fosfato de cálcio </w:t>
            </w:r>
            <w:proofErr w:type="spellStart"/>
            <w:r w:rsidRPr="002B7329">
              <w:rPr>
                <w:rFonts w:ascii="Arial Narrow" w:hAnsi="Arial Narrow"/>
              </w:rPr>
              <w:t>dibásico</w:t>
            </w:r>
            <w:proofErr w:type="spellEnd"/>
            <w:r w:rsidRPr="002B7329">
              <w:rPr>
                <w:rFonts w:ascii="Arial Narrow" w:hAnsi="Arial Narrow"/>
              </w:rPr>
              <w:t xml:space="preserve">, cloreto de potássio, sulfato ferroso, sulfato de zinco, sulfato de cobre, iodeto de potássio e </w:t>
            </w:r>
            <w:proofErr w:type="spellStart"/>
            <w:r w:rsidRPr="002B7329">
              <w:rPr>
                <w:rFonts w:ascii="Arial Narrow" w:hAnsi="Arial Narrow"/>
              </w:rPr>
              <w:t>selenato</w:t>
            </w:r>
            <w:proofErr w:type="spellEnd"/>
            <w:r w:rsidRPr="002B7329">
              <w:rPr>
                <w:rFonts w:ascii="Arial Narrow" w:hAnsi="Arial Narrow"/>
              </w:rPr>
              <w:t xml:space="preserve"> de sódio) fruto-oligossacarídeos, óleo de peixe vitaminas (l-</w:t>
            </w:r>
            <w:proofErr w:type="spellStart"/>
            <w:r w:rsidRPr="002B7329">
              <w:rPr>
                <w:rFonts w:ascii="Arial Narrow" w:hAnsi="Arial Narrow"/>
              </w:rPr>
              <w:t>ascorbato</w:t>
            </w:r>
            <w:proofErr w:type="spellEnd"/>
            <w:r w:rsidRPr="002B7329">
              <w:rPr>
                <w:rFonts w:ascii="Arial Narrow" w:hAnsi="Arial Narrow"/>
              </w:rPr>
              <w:t xml:space="preserve"> de sódio, acetato de dl-a-tocoferol, d-</w:t>
            </w:r>
            <w:proofErr w:type="spellStart"/>
            <w:r w:rsidRPr="002B7329">
              <w:rPr>
                <w:rFonts w:ascii="Arial Narrow" w:hAnsi="Arial Narrow"/>
              </w:rPr>
              <w:t>pantotenato</w:t>
            </w:r>
            <w:proofErr w:type="spellEnd"/>
            <w:r w:rsidRPr="002B7329">
              <w:rPr>
                <w:rFonts w:ascii="Arial Narrow" w:hAnsi="Arial Narrow"/>
              </w:rPr>
              <w:t xml:space="preserve"> de cálcio, nicotinamida, tiamina </w:t>
            </w:r>
            <w:proofErr w:type="spellStart"/>
            <w:r w:rsidRPr="002B7329">
              <w:rPr>
                <w:rFonts w:ascii="Arial Narrow" w:hAnsi="Arial Narrow"/>
              </w:rPr>
              <w:t>mononitrato</w:t>
            </w:r>
            <w:proofErr w:type="spellEnd"/>
            <w:r w:rsidRPr="002B7329">
              <w:rPr>
                <w:rFonts w:ascii="Arial Narrow" w:hAnsi="Arial Narrow"/>
              </w:rPr>
              <w:t xml:space="preserve">, acetato de </w:t>
            </w:r>
            <w:proofErr w:type="spellStart"/>
            <w:r w:rsidRPr="002B7329">
              <w:rPr>
                <w:rFonts w:ascii="Arial Narrow" w:hAnsi="Arial Narrow"/>
              </w:rPr>
              <w:t>retinila</w:t>
            </w:r>
            <w:proofErr w:type="spellEnd"/>
            <w:r w:rsidRPr="002B7329">
              <w:rPr>
                <w:rFonts w:ascii="Arial Narrow" w:hAnsi="Arial Narrow"/>
              </w:rPr>
              <w:t>, cloridrato de piridoxina,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filoquinona</w:t>
            </w:r>
            <w:proofErr w:type="spellEnd"/>
            <w:r w:rsidRPr="002B7329">
              <w:rPr>
                <w:rFonts w:ascii="Arial Narrow" w:hAnsi="Arial Narrow"/>
              </w:rPr>
              <w:t xml:space="preserve">, d-biotina, cole calciferol e cianocobalamina) l-fenilalanina l-histidina, óleo de </w:t>
            </w:r>
            <w:proofErr w:type="spellStart"/>
            <w:r w:rsidRPr="002B7329">
              <w:rPr>
                <w:rFonts w:ascii="Arial Narrow" w:hAnsi="Arial Narrow"/>
              </w:rPr>
              <w:t>mortierella</w:t>
            </w:r>
            <w:proofErr w:type="spellEnd"/>
            <w:r w:rsidRPr="002B7329">
              <w:rPr>
                <w:rFonts w:ascii="Arial Narrow" w:hAnsi="Arial Narrow"/>
              </w:rPr>
              <w:t xml:space="preserve"> alpina </w:t>
            </w:r>
            <w:proofErr w:type="spellStart"/>
            <w:r w:rsidRPr="002B7329">
              <w:rPr>
                <w:rFonts w:ascii="Arial Narrow" w:hAnsi="Arial Narrow"/>
              </w:rPr>
              <w:t>monofosfato</w:t>
            </w:r>
            <w:proofErr w:type="spellEnd"/>
            <w:r w:rsidRPr="002B7329">
              <w:rPr>
                <w:rFonts w:ascii="Arial Narrow" w:hAnsi="Arial Narrow"/>
              </w:rPr>
              <w:t xml:space="preserve">, sal </w:t>
            </w:r>
            <w:proofErr w:type="spellStart"/>
            <w:r w:rsidRPr="002B7329">
              <w:rPr>
                <w:rFonts w:ascii="Arial Narrow" w:hAnsi="Arial Narrow"/>
              </w:rPr>
              <w:t>dissódico</w:t>
            </w:r>
            <w:proofErr w:type="spellEnd"/>
            <w:r w:rsidRPr="002B7329">
              <w:rPr>
                <w:rFonts w:ascii="Arial Narrow" w:hAnsi="Arial Narrow"/>
              </w:rPr>
              <w:t xml:space="preserve"> de uridina </w:t>
            </w:r>
            <w:proofErr w:type="spellStart"/>
            <w:r w:rsidRPr="002B7329">
              <w:rPr>
                <w:rFonts w:ascii="Arial Narrow" w:hAnsi="Arial Narrow"/>
              </w:rPr>
              <w:t>monofosfato</w:t>
            </w:r>
            <w:proofErr w:type="spellEnd"/>
            <w:r w:rsidRPr="002B7329">
              <w:rPr>
                <w:rFonts w:ascii="Arial Narrow" w:hAnsi="Arial Narrow"/>
              </w:rPr>
              <w:t xml:space="preserve">, adenosina </w:t>
            </w:r>
            <w:proofErr w:type="spellStart"/>
            <w:r w:rsidRPr="002B7329">
              <w:rPr>
                <w:rFonts w:ascii="Arial Narrow" w:hAnsi="Arial Narrow"/>
              </w:rPr>
              <w:t>monofosfato</w:t>
            </w:r>
            <w:proofErr w:type="spellEnd"/>
            <w:r w:rsidRPr="002B7329">
              <w:rPr>
                <w:rFonts w:ascii="Arial Narrow" w:hAnsi="Arial Narrow"/>
              </w:rPr>
              <w:t xml:space="preserve">, sal </w:t>
            </w:r>
            <w:proofErr w:type="spellStart"/>
            <w:r w:rsidRPr="002B7329">
              <w:rPr>
                <w:rFonts w:ascii="Arial Narrow" w:hAnsi="Arial Narrow"/>
              </w:rPr>
              <w:t>dissódico</w:t>
            </w:r>
            <w:proofErr w:type="spellEnd"/>
            <w:r w:rsidRPr="002B7329">
              <w:rPr>
                <w:rFonts w:ascii="Arial Narrow" w:hAnsi="Arial Narrow"/>
              </w:rPr>
              <w:t xml:space="preserve"> de </w:t>
            </w:r>
            <w:proofErr w:type="spellStart"/>
            <w:r w:rsidRPr="002B7329">
              <w:rPr>
                <w:rFonts w:ascii="Arial Narrow" w:hAnsi="Arial Narrow"/>
              </w:rPr>
              <w:t>guanosina</w:t>
            </w:r>
            <w:proofErr w:type="spellEnd"/>
            <w:r w:rsidRPr="002B7329">
              <w:rPr>
                <w:rFonts w:ascii="Arial Narrow" w:hAnsi="Arial Narrow"/>
              </w:rPr>
              <w:t xml:space="preserve"> </w:t>
            </w:r>
            <w:proofErr w:type="spellStart"/>
            <w:r w:rsidRPr="002B7329">
              <w:rPr>
                <w:rFonts w:ascii="Arial Narrow" w:hAnsi="Arial Narrow"/>
              </w:rPr>
              <w:t>monofosfato</w:t>
            </w:r>
            <w:proofErr w:type="spellEnd"/>
            <w:r w:rsidRPr="002B7329">
              <w:rPr>
                <w:rFonts w:ascii="Arial Narrow" w:hAnsi="Arial Narrow"/>
              </w:rPr>
              <w:t xml:space="preserve">) óleo de girassol emulsificante: lecitina de soja reguladores de acidez: ácido cítrico e hidróxido de potássio. </w:t>
            </w:r>
            <w:proofErr w:type="gramStart"/>
            <w:r w:rsidRPr="002B7329">
              <w:rPr>
                <w:rFonts w:ascii="Arial Narrow" w:hAnsi="Arial Narrow"/>
              </w:rPr>
              <w:t>nucleotídeos</w:t>
            </w:r>
            <w:proofErr w:type="gramEnd"/>
            <w:r w:rsidRPr="002B7329">
              <w:rPr>
                <w:rFonts w:ascii="Arial Narrow" w:hAnsi="Arial Narrow"/>
              </w:rPr>
              <w:t xml:space="preserve">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citidina</w:t>
            </w:r>
            <w:proofErr w:type="spellEnd"/>
            <w:r w:rsidRPr="002B7329">
              <w:rPr>
                <w:rFonts w:ascii="Arial Narrow" w:hAnsi="Arial Narrow"/>
              </w:rPr>
              <w:t>). LATA 800GR, PARAMETRO DE QUALIDADE EQUIVALENTE, SIMILAR OU DE MELHOR QUALIDADE AO NAN COMFOR 2.</w:t>
            </w:r>
          </w:p>
        </w:tc>
        <w:tc>
          <w:tcPr>
            <w:tcW w:w="836" w:type="dxa"/>
          </w:tcPr>
          <w:p w14:paraId="34DDDEF1"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3EBE94B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200</w:t>
            </w:r>
          </w:p>
        </w:tc>
        <w:tc>
          <w:tcPr>
            <w:tcW w:w="1115" w:type="dxa"/>
          </w:tcPr>
          <w:p w14:paraId="305B6601"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87,50</w:t>
            </w:r>
          </w:p>
        </w:tc>
        <w:tc>
          <w:tcPr>
            <w:tcW w:w="1115" w:type="dxa"/>
          </w:tcPr>
          <w:p w14:paraId="3D64F91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17.500,00</w:t>
            </w:r>
          </w:p>
        </w:tc>
      </w:tr>
      <w:tr w:rsidR="002B7329" w:rsidRPr="002B7329" w14:paraId="06A2D460" w14:textId="77777777" w:rsidTr="003F4492">
        <w:tc>
          <w:tcPr>
            <w:tcW w:w="546" w:type="dxa"/>
          </w:tcPr>
          <w:p w14:paraId="48E4728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0006</w:t>
            </w:r>
          </w:p>
        </w:tc>
        <w:tc>
          <w:tcPr>
            <w:tcW w:w="884" w:type="dxa"/>
          </w:tcPr>
          <w:p w14:paraId="7F0AC96F"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850046643</w:t>
            </w:r>
          </w:p>
        </w:tc>
        <w:tc>
          <w:tcPr>
            <w:tcW w:w="3935" w:type="dxa"/>
          </w:tcPr>
          <w:p w14:paraId="5BDE9518"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DE SEGUIMENTO PARA LACTENTES A PARTIR DOS 6 MESES DE VIDA – INGREDIENTES: lactose, leite parcialmente desnatado em pó, óleos vegetais (óleo de canola, óleo de coco, óleo de girassol, óleo de palma), soro de leite, </w:t>
            </w:r>
            <w:proofErr w:type="spellStart"/>
            <w:r w:rsidRPr="002B7329">
              <w:rPr>
                <w:rFonts w:ascii="Arial Narrow" w:hAnsi="Arial Narrow"/>
              </w:rPr>
              <w:t>galactooligosacarideo</w:t>
            </w:r>
            <w:proofErr w:type="spellEnd"/>
            <w:r w:rsidRPr="002B7329">
              <w:rPr>
                <w:rFonts w:ascii="Arial Narrow" w:hAnsi="Arial Narrow"/>
              </w:rPr>
              <w:t xml:space="preserve">, </w:t>
            </w:r>
            <w:proofErr w:type="spellStart"/>
            <w:r w:rsidRPr="002B7329">
              <w:rPr>
                <w:rFonts w:ascii="Arial Narrow" w:hAnsi="Arial Narrow"/>
              </w:rPr>
              <w:t>frutooligosacarideo</w:t>
            </w:r>
            <w:proofErr w:type="spellEnd"/>
            <w:r w:rsidRPr="002B7329">
              <w:rPr>
                <w:rFonts w:ascii="Arial Narrow" w:hAnsi="Arial Narrow"/>
              </w:rPr>
              <w:t xml:space="preserve">, </w:t>
            </w:r>
            <w:proofErr w:type="spellStart"/>
            <w:r w:rsidRPr="002B7329">
              <w:rPr>
                <w:rFonts w:ascii="Arial Narrow" w:hAnsi="Arial Narrow"/>
              </w:rPr>
              <w:t>malto</w:t>
            </w:r>
            <w:proofErr w:type="spellEnd"/>
            <w:r w:rsidRPr="002B7329">
              <w:rPr>
                <w:rFonts w:ascii="Arial Narrow" w:hAnsi="Arial Narrow"/>
              </w:rPr>
              <w:t xml:space="preserve"> dextrina, carbonato de cálcio, óleo de peixe, </w:t>
            </w:r>
            <w:proofErr w:type="spellStart"/>
            <w:r w:rsidRPr="002B7329">
              <w:rPr>
                <w:rFonts w:ascii="Arial Narrow" w:hAnsi="Arial Narrow"/>
              </w:rPr>
              <w:t>mortierella</w:t>
            </w:r>
            <w:proofErr w:type="spellEnd"/>
            <w:r w:rsidRPr="002B7329">
              <w:rPr>
                <w:rFonts w:ascii="Arial Narrow" w:hAnsi="Arial Narrow"/>
              </w:rPr>
              <w:t xml:space="preserve"> alpina, vitamina c, </w:t>
            </w:r>
            <w:proofErr w:type="spellStart"/>
            <w:r w:rsidRPr="002B7329">
              <w:rPr>
                <w:rFonts w:ascii="Arial Narrow" w:hAnsi="Arial Narrow"/>
              </w:rPr>
              <w:t>caseinato</w:t>
            </w:r>
            <w:proofErr w:type="spellEnd"/>
            <w:r w:rsidRPr="002B7329">
              <w:rPr>
                <w:rFonts w:ascii="Arial Narrow" w:hAnsi="Arial Narrow"/>
              </w:rPr>
              <w:t xml:space="preserve"> de </w:t>
            </w:r>
            <w:proofErr w:type="spellStart"/>
            <w:r w:rsidRPr="002B7329">
              <w:rPr>
                <w:rFonts w:ascii="Arial Narrow" w:hAnsi="Arial Narrow"/>
              </w:rPr>
              <w:t>calcio</w:t>
            </w:r>
            <w:proofErr w:type="spellEnd"/>
            <w:r w:rsidRPr="002B7329">
              <w:rPr>
                <w:rFonts w:ascii="Arial Narrow" w:hAnsi="Arial Narrow"/>
              </w:rPr>
              <w:t xml:space="preserve">, taurina, </w:t>
            </w:r>
            <w:proofErr w:type="spellStart"/>
            <w:r w:rsidRPr="002B7329">
              <w:rPr>
                <w:rFonts w:ascii="Arial Narrow" w:hAnsi="Arial Narrow"/>
              </w:rPr>
              <w:t>inositol</w:t>
            </w:r>
            <w:proofErr w:type="spellEnd"/>
            <w:r w:rsidRPr="002B7329">
              <w:rPr>
                <w:rFonts w:ascii="Arial Narrow" w:hAnsi="Arial Narrow"/>
              </w:rPr>
              <w:t xml:space="preserve">, nucleotídeos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xml:space="preserve"> e </w:t>
            </w:r>
            <w:proofErr w:type="spellStart"/>
            <w:r w:rsidRPr="002B7329">
              <w:rPr>
                <w:rFonts w:ascii="Arial Narrow" w:hAnsi="Arial Narrow"/>
              </w:rPr>
              <w:t>guanosina</w:t>
            </w:r>
            <w:proofErr w:type="spellEnd"/>
            <w:r w:rsidRPr="002B7329">
              <w:rPr>
                <w:rFonts w:ascii="Arial Narrow" w:hAnsi="Arial Narrow"/>
              </w:rPr>
              <w:t xml:space="preserve">), sulfato de ferro, vitamina e, fosfato de potássio, sulfato de zinco, cloreto de colina, niacina, fosfato </w:t>
            </w:r>
            <w:proofErr w:type="spellStart"/>
            <w:r w:rsidRPr="002B7329">
              <w:rPr>
                <w:rFonts w:ascii="Arial Narrow" w:hAnsi="Arial Narrow"/>
              </w:rPr>
              <w:t>calcio</w:t>
            </w:r>
            <w:proofErr w:type="spellEnd"/>
            <w:r w:rsidRPr="002B7329">
              <w:rPr>
                <w:rFonts w:ascii="Arial Narrow" w:hAnsi="Arial Narrow"/>
              </w:rPr>
              <w:t xml:space="preserve"> </w:t>
            </w:r>
            <w:proofErr w:type="spellStart"/>
            <w:r w:rsidRPr="002B7329">
              <w:rPr>
                <w:rFonts w:ascii="Arial Narrow" w:hAnsi="Arial Narrow"/>
              </w:rPr>
              <w:t>tribasico</w:t>
            </w:r>
            <w:proofErr w:type="spellEnd"/>
            <w:r w:rsidRPr="002B7329">
              <w:rPr>
                <w:rFonts w:ascii="Arial Narrow" w:hAnsi="Arial Narrow"/>
              </w:rPr>
              <w:t xml:space="preserve">, </w:t>
            </w:r>
            <w:proofErr w:type="spellStart"/>
            <w:r w:rsidRPr="002B7329">
              <w:rPr>
                <w:rFonts w:ascii="Arial Narrow" w:hAnsi="Arial Narrow"/>
              </w:rPr>
              <w:t>gluconato</w:t>
            </w:r>
            <w:proofErr w:type="spellEnd"/>
            <w:r w:rsidRPr="002B7329">
              <w:rPr>
                <w:rFonts w:ascii="Arial Narrow" w:hAnsi="Arial Narrow"/>
              </w:rPr>
              <w:t xml:space="preserve"> </w:t>
            </w:r>
            <w:proofErr w:type="spellStart"/>
            <w:r w:rsidRPr="002B7329">
              <w:rPr>
                <w:rFonts w:ascii="Arial Narrow" w:hAnsi="Arial Narrow"/>
              </w:rPr>
              <w:t>cuprico</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vitamina a, vitamina b1, vitamina d, vitamina b2, vitamina b6, iodato de potássio. </w:t>
            </w:r>
            <w:proofErr w:type="gramStart"/>
            <w:r w:rsidRPr="002B7329">
              <w:rPr>
                <w:rFonts w:ascii="Arial Narrow" w:hAnsi="Arial Narrow"/>
              </w:rPr>
              <w:t>sulfato</w:t>
            </w:r>
            <w:proofErr w:type="gramEnd"/>
            <w:r w:rsidRPr="002B7329">
              <w:rPr>
                <w:rFonts w:ascii="Arial Narrow" w:hAnsi="Arial Narrow"/>
              </w:rPr>
              <w:t xml:space="preserve"> de manganês, ácido fólico, vitamina k, selênio, biotina, vitamina b12, emulsificante mono e </w:t>
            </w:r>
            <w:proofErr w:type="spellStart"/>
            <w:r w:rsidRPr="002B7329">
              <w:rPr>
                <w:rFonts w:ascii="Arial Narrow" w:hAnsi="Arial Narrow"/>
              </w:rPr>
              <w:t>diglicerideos</w:t>
            </w:r>
            <w:proofErr w:type="spellEnd"/>
            <w:r w:rsidRPr="002B7329">
              <w:rPr>
                <w:rFonts w:ascii="Arial Narrow" w:hAnsi="Arial Narrow"/>
              </w:rPr>
              <w:t xml:space="preserve">. NAO CONTEM GLUTEN. LATA DE 800 GR. PARAMETRO DE </w:t>
            </w:r>
            <w:r w:rsidRPr="002B7329">
              <w:rPr>
                <w:rFonts w:ascii="Arial Narrow" w:hAnsi="Arial Narrow"/>
              </w:rPr>
              <w:lastRenderedPageBreak/>
              <w:t>QUALIDADE EQUIVALENTE, SIMILAR OU DE MELHOR QUALIDADE AO APTAMIL 2.</w:t>
            </w:r>
          </w:p>
        </w:tc>
        <w:tc>
          <w:tcPr>
            <w:tcW w:w="836" w:type="dxa"/>
          </w:tcPr>
          <w:p w14:paraId="050A979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0266DFA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3F9E513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87,40</w:t>
            </w:r>
          </w:p>
        </w:tc>
        <w:tc>
          <w:tcPr>
            <w:tcW w:w="1115" w:type="dxa"/>
          </w:tcPr>
          <w:p w14:paraId="379FC05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21.850,00</w:t>
            </w:r>
          </w:p>
        </w:tc>
      </w:tr>
      <w:tr w:rsidR="002B7329" w:rsidRPr="002B7329" w14:paraId="19D3E91B" w14:textId="77777777" w:rsidTr="003F4492">
        <w:tc>
          <w:tcPr>
            <w:tcW w:w="546" w:type="dxa"/>
          </w:tcPr>
          <w:p w14:paraId="2FBA29A3"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0007</w:t>
            </w:r>
          </w:p>
        </w:tc>
        <w:tc>
          <w:tcPr>
            <w:tcW w:w="884" w:type="dxa"/>
          </w:tcPr>
          <w:p w14:paraId="13DC25FD"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850046637</w:t>
            </w:r>
          </w:p>
        </w:tc>
        <w:tc>
          <w:tcPr>
            <w:tcW w:w="3935" w:type="dxa"/>
          </w:tcPr>
          <w:p w14:paraId="7FAA113B"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desenvolvida para complementar a dieta de crianças com 6 a 12 meses de idade quando a mãe não consegue produzir leite em quantidade suficiente. - FÓRMULA INFANTIL desenvolvida para complementar a dieta de crianças com 6 a 12 meses de idade quando a mãe não consegue produzir leite em quantidade suficiente. Rica em </w:t>
            </w:r>
            <w:proofErr w:type="spellStart"/>
            <w:r w:rsidRPr="002B7329">
              <w:rPr>
                <w:rFonts w:ascii="Arial Narrow" w:hAnsi="Arial Narrow"/>
              </w:rPr>
              <w:t>probióticos</w:t>
            </w:r>
            <w:proofErr w:type="spellEnd"/>
            <w:r w:rsidRPr="002B7329">
              <w:rPr>
                <w:rFonts w:ascii="Arial Narrow" w:hAnsi="Arial Narrow"/>
              </w:rPr>
              <w:t xml:space="preserve">, a fórmula oferece uma fonte de proteína, óleos vegetais, </w:t>
            </w:r>
            <w:proofErr w:type="spellStart"/>
            <w:r w:rsidRPr="002B7329">
              <w:rPr>
                <w:rFonts w:ascii="Arial Narrow" w:hAnsi="Arial Narrow"/>
              </w:rPr>
              <w:t>malto</w:t>
            </w:r>
            <w:proofErr w:type="spellEnd"/>
            <w:r w:rsidRPr="002B7329">
              <w:rPr>
                <w:rFonts w:ascii="Arial Narrow" w:hAnsi="Arial Narrow"/>
              </w:rPr>
              <w:t xml:space="preserve"> dextrina, vitaminas, minerais e ferro para os pequenos em uma importante fase da vida.  INGREDIENTES: soro de leite desmineralizado, leite desnatado,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oleína</w:t>
            </w:r>
            <w:proofErr w:type="spellEnd"/>
            <w:r w:rsidRPr="002B7329">
              <w:rPr>
                <w:rFonts w:ascii="Arial Narrow" w:hAnsi="Arial Narrow"/>
              </w:rPr>
              <w:t xml:space="preserve"> de palma, óleo de </w:t>
            </w:r>
            <w:proofErr w:type="spellStart"/>
            <w:r w:rsidRPr="002B7329">
              <w:rPr>
                <w:rFonts w:ascii="Arial Narrow" w:hAnsi="Arial Narrow"/>
              </w:rPr>
              <w:t>palmiste</w:t>
            </w:r>
            <w:proofErr w:type="spellEnd"/>
            <w:r w:rsidRPr="002B7329">
              <w:rPr>
                <w:rFonts w:ascii="Arial Narrow" w:hAnsi="Arial Narrow"/>
              </w:rPr>
              <w:t xml:space="preserve">, </w:t>
            </w:r>
            <w:proofErr w:type="spellStart"/>
            <w:r w:rsidRPr="002B7329">
              <w:rPr>
                <w:rFonts w:ascii="Arial Narrow" w:hAnsi="Arial Narrow"/>
              </w:rPr>
              <w:t>galacto-oligossacarideos</w:t>
            </w:r>
            <w:proofErr w:type="spellEnd"/>
            <w:r w:rsidRPr="002B7329">
              <w:rPr>
                <w:rFonts w:ascii="Arial Narrow" w:hAnsi="Arial Narrow"/>
              </w:rPr>
              <w:t xml:space="preserve">, óleo de canola com baixo teor </w:t>
            </w:r>
            <w:proofErr w:type="spellStart"/>
            <w:r w:rsidRPr="002B7329">
              <w:rPr>
                <w:rFonts w:ascii="Arial Narrow" w:hAnsi="Arial Narrow"/>
              </w:rPr>
              <w:t>erúcico</w:t>
            </w:r>
            <w:proofErr w:type="spellEnd"/>
            <w:r w:rsidRPr="002B7329">
              <w:rPr>
                <w:rFonts w:ascii="Arial Narrow" w:hAnsi="Arial Narrow"/>
              </w:rPr>
              <w:t>, minerais (</w:t>
            </w:r>
            <w:proofErr w:type="spellStart"/>
            <w:r w:rsidRPr="002B7329">
              <w:rPr>
                <w:rFonts w:ascii="Arial Narrow" w:hAnsi="Arial Narrow"/>
              </w:rPr>
              <w:t>citrato</w:t>
            </w:r>
            <w:proofErr w:type="spellEnd"/>
            <w:r w:rsidRPr="002B7329">
              <w:rPr>
                <w:rFonts w:ascii="Arial Narrow" w:hAnsi="Arial Narrow"/>
              </w:rPr>
              <w:t xml:space="preserve"> de cálcio, fosfato de potássio </w:t>
            </w:r>
            <w:proofErr w:type="spellStart"/>
            <w:r w:rsidRPr="002B7329">
              <w:rPr>
                <w:rFonts w:ascii="Arial Narrow" w:hAnsi="Arial Narrow"/>
              </w:rPr>
              <w:t>dibásico</w:t>
            </w:r>
            <w:proofErr w:type="spellEnd"/>
            <w:r w:rsidRPr="002B7329">
              <w:rPr>
                <w:rFonts w:ascii="Arial Narrow" w:hAnsi="Arial Narrow"/>
              </w:rPr>
              <w:t xml:space="preserve">, fosfato de sódio </w:t>
            </w:r>
            <w:proofErr w:type="spellStart"/>
            <w:r w:rsidRPr="002B7329">
              <w:rPr>
                <w:rFonts w:ascii="Arial Narrow" w:hAnsi="Arial Narrow"/>
              </w:rPr>
              <w:t>dibásico</w:t>
            </w:r>
            <w:proofErr w:type="spellEnd"/>
            <w:r w:rsidRPr="002B7329">
              <w:rPr>
                <w:rFonts w:ascii="Arial Narrow" w:hAnsi="Arial Narrow"/>
              </w:rPr>
              <w:t xml:space="preserve">, cloreto de magnésio, cloreto de potássio, cloreto de sódio, sulfato ferroso, sulfato de zinco, sulfato de cobre, iodeto de potássio, </w:t>
            </w:r>
            <w:proofErr w:type="spellStart"/>
            <w:r w:rsidRPr="002B7329">
              <w:rPr>
                <w:rFonts w:ascii="Arial Narrow" w:hAnsi="Arial Narrow"/>
              </w:rPr>
              <w:t>selenato</w:t>
            </w:r>
            <w:proofErr w:type="spellEnd"/>
            <w:r w:rsidRPr="002B7329">
              <w:rPr>
                <w:rFonts w:ascii="Arial Narrow" w:hAnsi="Arial Narrow"/>
              </w:rPr>
              <w:t xml:space="preserve"> de sódio), óleo de milho, fruto-oligossacarídeos, vitaminas (l- </w:t>
            </w:r>
            <w:proofErr w:type="spellStart"/>
            <w:r w:rsidRPr="002B7329">
              <w:rPr>
                <w:rFonts w:ascii="Arial Narrow" w:hAnsi="Arial Narrow"/>
              </w:rPr>
              <w:t>ascorbato</w:t>
            </w:r>
            <w:proofErr w:type="spellEnd"/>
            <w:r w:rsidRPr="002B7329">
              <w:rPr>
                <w:rFonts w:ascii="Arial Narrow" w:hAnsi="Arial Narrow"/>
              </w:rPr>
              <w:t xml:space="preserve"> de sódio, acetato de dl-a-</w:t>
            </w:r>
            <w:proofErr w:type="spellStart"/>
            <w:r w:rsidRPr="002B7329">
              <w:rPr>
                <w:rFonts w:ascii="Arial Narrow" w:hAnsi="Arial Narrow"/>
              </w:rPr>
              <w:t>tocoferila</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nicotinamida, tiamina </w:t>
            </w:r>
            <w:proofErr w:type="spellStart"/>
            <w:r w:rsidRPr="002B7329">
              <w:rPr>
                <w:rFonts w:ascii="Arial Narrow" w:hAnsi="Arial Narrow"/>
              </w:rPr>
              <w:t>mononitrato</w:t>
            </w:r>
            <w:proofErr w:type="spellEnd"/>
            <w:r w:rsidRPr="002B7329">
              <w:rPr>
                <w:rFonts w:ascii="Arial Narrow" w:hAnsi="Arial Narrow"/>
              </w:rPr>
              <w:t xml:space="preserve">, acetato de </w:t>
            </w:r>
            <w:proofErr w:type="spellStart"/>
            <w:r w:rsidRPr="002B7329">
              <w:rPr>
                <w:rFonts w:ascii="Arial Narrow" w:hAnsi="Arial Narrow"/>
              </w:rPr>
              <w:t>retinila</w:t>
            </w:r>
            <w:proofErr w:type="spellEnd"/>
            <w:r w:rsidRPr="002B7329">
              <w:rPr>
                <w:rFonts w:ascii="Arial Narrow" w:hAnsi="Arial Narrow"/>
              </w:rPr>
              <w:t>, cloridrato de piridoxina,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filoquinona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emulsificante lecitina de soja e reguladores de acidez hidróxido de potássio e ácido cítrico. LATA 800GR, PARAMETRO DE QUALIDADE EQUIVALENTE, SIMILAR OU DE MELHOR QUALIDADE AO NESTOGENO 2.</w:t>
            </w:r>
          </w:p>
        </w:tc>
        <w:tc>
          <w:tcPr>
            <w:tcW w:w="836" w:type="dxa"/>
          </w:tcPr>
          <w:p w14:paraId="3A63F8B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2849A77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2CA9C33E"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68,50</w:t>
            </w:r>
          </w:p>
        </w:tc>
        <w:tc>
          <w:tcPr>
            <w:tcW w:w="1115" w:type="dxa"/>
          </w:tcPr>
          <w:p w14:paraId="07B3DA8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6.850,00</w:t>
            </w:r>
          </w:p>
        </w:tc>
      </w:tr>
      <w:tr w:rsidR="002B7329" w:rsidRPr="002B7329" w14:paraId="135BCE0B" w14:textId="77777777" w:rsidTr="003F4492">
        <w:tc>
          <w:tcPr>
            <w:tcW w:w="546" w:type="dxa"/>
          </w:tcPr>
          <w:p w14:paraId="71A265C8"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0008</w:t>
            </w:r>
          </w:p>
        </w:tc>
        <w:tc>
          <w:tcPr>
            <w:tcW w:w="884" w:type="dxa"/>
          </w:tcPr>
          <w:p w14:paraId="7E27939A"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850046644</w:t>
            </w:r>
          </w:p>
        </w:tc>
        <w:tc>
          <w:tcPr>
            <w:tcW w:w="3935" w:type="dxa"/>
          </w:tcPr>
          <w:p w14:paraId="4F567527"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em pó indicado para recém-nascidos </w:t>
            </w:r>
            <w:proofErr w:type="spellStart"/>
            <w:r w:rsidRPr="002B7329">
              <w:rPr>
                <w:rFonts w:ascii="Arial Narrow" w:hAnsi="Arial Narrow"/>
              </w:rPr>
              <w:t>pré</w:t>
            </w:r>
            <w:proofErr w:type="spellEnd"/>
            <w:r w:rsidRPr="002B7329">
              <w:rPr>
                <w:rFonts w:ascii="Arial Narrow" w:hAnsi="Arial Narrow"/>
              </w:rPr>
              <w:t xml:space="preserve">-termo (nascidos até 37 semanas de gestação) e/ou de alto risco, como forma de ajudar na nutrição e a ajustar o baixo peso. - FÓRMULA INFANTIL em pó indicado para recém-nascidos </w:t>
            </w:r>
            <w:proofErr w:type="spellStart"/>
            <w:r w:rsidRPr="002B7329">
              <w:rPr>
                <w:rFonts w:ascii="Arial Narrow" w:hAnsi="Arial Narrow"/>
              </w:rPr>
              <w:t>pré</w:t>
            </w:r>
            <w:proofErr w:type="spellEnd"/>
            <w:r w:rsidRPr="002B7329">
              <w:rPr>
                <w:rFonts w:ascii="Arial Narrow" w:hAnsi="Arial Narrow"/>
              </w:rPr>
              <w:t xml:space="preserve">-termo (nascidos até 37 semanas de gestação) e/ou de alto risco, como forma de ajudar na nutrição e a ajustar o baixo peso. Contém DHA, ARA e Nucleotídeos, além de ser rico em ferro e outros nutrientes.  INGREDIENTES: </w:t>
            </w:r>
            <w:proofErr w:type="spellStart"/>
            <w:r w:rsidRPr="002B7329">
              <w:rPr>
                <w:rFonts w:ascii="Arial Narrow" w:hAnsi="Arial Narrow"/>
              </w:rPr>
              <w:t>Malto</w:t>
            </w:r>
            <w:proofErr w:type="spellEnd"/>
            <w:r w:rsidRPr="002B7329">
              <w:rPr>
                <w:rFonts w:ascii="Arial Narrow" w:hAnsi="Arial Narrow"/>
              </w:rPr>
              <w:t xml:space="preserve"> dextrina, Proteína De Soro De Leite, Leite Desnatado, Triglicérides De Cadeia Média, Óleo De Canola, </w:t>
            </w:r>
            <w:proofErr w:type="spellStart"/>
            <w:r w:rsidRPr="002B7329">
              <w:rPr>
                <w:rFonts w:ascii="Arial Narrow" w:hAnsi="Arial Narrow"/>
              </w:rPr>
              <w:t>Oleína</w:t>
            </w:r>
            <w:proofErr w:type="spellEnd"/>
            <w:r w:rsidRPr="002B7329">
              <w:rPr>
                <w:rFonts w:ascii="Arial Narrow" w:hAnsi="Arial Narrow"/>
              </w:rPr>
              <w:t xml:space="preserve"> De Palma, Óleo De Girassol Com Alto Teor Oleico, Óleo De Girassol, Sais Minerais (</w:t>
            </w:r>
            <w:proofErr w:type="spellStart"/>
            <w:r w:rsidRPr="002B7329">
              <w:rPr>
                <w:rFonts w:ascii="Arial Narrow" w:hAnsi="Arial Narrow"/>
              </w:rPr>
              <w:t>Citrato</w:t>
            </w:r>
            <w:proofErr w:type="spellEnd"/>
            <w:r w:rsidRPr="002B7329">
              <w:rPr>
                <w:rFonts w:ascii="Arial Narrow" w:hAnsi="Arial Narrow"/>
              </w:rPr>
              <w:t xml:space="preserve"> De Potássio, </w:t>
            </w:r>
            <w:proofErr w:type="spellStart"/>
            <w:r w:rsidRPr="002B7329">
              <w:rPr>
                <w:rFonts w:ascii="Arial Narrow" w:hAnsi="Arial Narrow"/>
              </w:rPr>
              <w:t>Citrato</w:t>
            </w:r>
            <w:proofErr w:type="spellEnd"/>
            <w:r w:rsidRPr="002B7329">
              <w:rPr>
                <w:rFonts w:ascii="Arial Narrow" w:hAnsi="Arial Narrow"/>
              </w:rPr>
              <w:t xml:space="preserve"> De Cálcio, Cloreto De Sódio, </w:t>
            </w:r>
            <w:proofErr w:type="spellStart"/>
            <w:r w:rsidRPr="002B7329">
              <w:rPr>
                <w:rFonts w:ascii="Arial Narrow" w:hAnsi="Arial Narrow"/>
              </w:rPr>
              <w:t>Citrato</w:t>
            </w:r>
            <w:proofErr w:type="spellEnd"/>
            <w:r w:rsidRPr="002B7329">
              <w:rPr>
                <w:rFonts w:ascii="Arial Narrow" w:hAnsi="Arial Narrow"/>
              </w:rPr>
              <w:t xml:space="preserve"> Sódico, Cloreto De Magnésio, Sulfato Ferroso, Fosfato De Cálcio </w:t>
            </w:r>
            <w:proofErr w:type="spellStart"/>
            <w:r w:rsidRPr="002B7329">
              <w:rPr>
                <w:rFonts w:ascii="Arial Narrow" w:hAnsi="Arial Narrow"/>
              </w:rPr>
              <w:t>Tribásico</w:t>
            </w:r>
            <w:proofErr w:type="spellEnd"/>
            <w:r w:rsidRPr="002B7329">
              <w:rPr>
                <w:rFonts w:ascii="Arial Narrow" w:hAnsi="Arial Narrow"/>
              </w:rPr>
              <w:t xml:space="preserve">, Sulfato De Zinco, Sulfato De Cobre, Iodeto De Potássio, Fosfato De Cálcio </w:t>
            </w:r>
            <w:proofErr w:type="spellStart"/>
            <w:r w:rsidRPr="002B7329">
              <w:rPr>
                <w:rFonts w:ascii="Arial Narrow" w:hAnsi="Arial Narrow"/>
              </w:rPr>
              <w:t>Dibásico</w:t>
            </w:r>
            <w:proofErr w:type="spellEnd"/>
            <w:r w:rsidRPr="002B7329">
              <w:rPr>
                <w:rFonts w:ascii="Arial Narrow" w:hAnsi="Arial Narrow"/>
              </w:rPr>
              <w:t xml:space="preserve">, Cloreto De Potássio E </w:t>
            </w:r>
            <w:proofErr w:type="spellStart"/>
            <w:r w:rsidRPr="002B7329">
              <w:rPr>
                <w:rFonts w:ascii="Arial Narrow" w:hAnsi="Arial Narrow"/>
              </w:rPr>
              <w:t>Selenato</w:t>
            </w:r>
            <w:proofErr w:type="spellEnd"/>
            <w:r w:rsidRPr="002B7329">
              <w:rPr>
                <w:rFonts w:ascii="Arial Narrow" w:hAnsi="Arial Narrow"/>
              </w:rPr>
              <w:t xml:space="preserve"> De Sódio), Vitaminas (Vitamina C, Taurina, Vitamina E, Niacina, Ácido </w:t>
            </w:r>
            <w:proofErr w:type="spellStart"/>
            <w:r w:rsidRPr="002B7329">
              <w:rPr>
                <w:rFonts w:ascii="Arial Narrow" w:hAnsi="Arial Narrow"/>
              </w:rPr>
              <w:t>Pantotênico</w:t>
            </w:r>
            <w:proofErr w:type="spellEnd"/>
            <w:r w:rsidRPr="002B7329">
              <w:rPr>
                <w:rFonts w:ascii="Arial Narrow" w:hAnsi="Arial Narrow"/>
              </w:rPr>
              <w:t xml:space="preserve">, Vitamina A, Vitamina B1, Vitamina B2, Vitamina B6, Ácido Fólico, Vitamina K, Biotina, Vitamina D E Vitamina B12), Óleo De </w:t>
            </w:r>
            <w:proofErr w:type="spellStart"/>
            <w:r w:rsidRPr="002B7329">
              <w:rPr>
                <w:rFonts w:ascii="Arial Narrow" w:hAnsi="Arial Narrow"/>
              </w:rPr>
              <w:t>Crypthecodinium</w:t>
            </w:r>
            <w:proofErr w:type="spellEnd"/>
            <w:r w:rsidRPr="002B7329">
              <w:rPr>
                <w:rFonts w:ascii="Arial Narrow" w:hAnsi="Arial Narrow"/>
              </w:rPr>
              <w:t xml:space="preserve"> </w:t>
            </w:r>
            <w:proofErr w:type="spellStart"/>
            <w:r w:rsidRPr="002B7329">
              <w:rPr>
                <w:rFonts w:ascii="Arial Narrow" w:hAnsi="Arial Narrow"/>
              </w:rPr>
              <w:t>Cohnii</w:t>
            </w:r>
            <w:proofErr w:type="spellEnd"/>
            <w:r w:rsidRPr="002B7329">
              <w:rPr>
                <w:rFonts w:ascii="Arial Narrow" w:hAnsi="Arial Narrow"/>
              </w:rPr>
              <w:t xml:space="preserve">, Lecitina De Soja, L-histidina, Óleo De </w:t>
            </w:r>
            <w:proofErr w:type="spellStart"/>
            <w:r w:rsidRPr="002B7329">
              <w:rPr>
                <w:rFonts w:ascii="Arial Narrow" w:hAnsi="Arial Narrow"/>
              </w:rPr>
              <w:t>Mortierella</w:t>
            </w:r>
            <w:proofErr w:type="spellEnd"/>
            <w:r w:rsidRPr="002B7329">
              <w:rPr>
                <w:rFonts w:ascii="Arial Narrow" w:hAnsi="Arial Narrow"/>
              </w:rPr>
              <w:t xml:space="preserve"> Alpina, L-arginina, L-</w:t>
            </w:r>
            <w:proofErr w:type="spellStart"/>
            <w:r w:rsidRPr="002B7329">
              <w:rPr>
                <w:rFonts w:ascii="Arial Narrow" w:hAnsi="Arial Narrow"/>
              </w:rPr>
              <w:t>cisteína</w:t>
            </w:r>
            <w:proofErr w:type="spellEnd"/>
            <w:r w:rsidRPr="002B7329">
              <w:rPr>
                <w:rFonts w:ascii="Arial Narrow" w:hAnsi="Arial Narrow"/>
              </w:rPr>
              <w:t>, Nucleotídeos (</w:t>
            </w:r>
            <w:proofErr w:type="spellStart"/>
            <w:r w:rsidRPr="002B7329">
              <w:rPr>
                <w:rFonts w:ascii="Arial Narrow" w:hAnsi="Arial Narrow"/>
              </w:rPr>
              <w:t>Citidina</w:t>
            </w:r>
            <w:proofErr w:type="spellEnd"/>
            <w:r w:rsidRPr="002B7329">
              <w:rPr>
                <w:rFonts w:ascii="Arial Narrow" w:hAnsi="Arial Narrow"/>
              </w:rPr>
              <w:t xml:space="preserve">, Uridina, Adenosina </w:t>
            </w:r>
            <w:r w:rsidRPr="002B7329">
              <w:rPr>
                <w:rFonts w:ascii="Arial Narrow" w:hAnsi="Arial Narrow"/>
              </w:rPr>
              <w:lastRenderedPageBreak/>
              <w:t xml:space="preserve">E </w:t>
            </w:r>
            <w:proofErr w:type="spellStart"/>
            <w:r w:rsidRPr="002B7329">
              <w:rPr>
                <w:rFonts w:ascii="Arial Narrow" w:hAnsi="Arial Narrow"/>
              </w:rPr>
              <w:t>Guanosina</w:t>
            </w:r>
            <w:proofErr w:type="spellEnd"/>
            <w:r w:rsidRPr="002B7329">
              <w:rPr>
                <w:rFonts w:ascii="Arial Narrow" w:hAnsi="Arial Narrow"/>
              </w:rPr>
              <w:t xml:space="preserve">), </w:t>
            </w:r>
            <w:proofErr w:type="spellStart"/>
            <w:r w:rsidRPr="002B7329">
              <w:rPr>
                <w:rFonts w:ascii="Arial Narrow" w:hAnsi="Arial Narrow"/>
              </w:rPr>
              <w:t>Bitartarato</w:t>
            </w:r>
            <w:proofErr w:type="spellEnd"/>
            <w:r w:rsidRPr="002B7329">
              <w:rPr>
                <w:rFonts w:ascii="Arial Narrow" w:hAnsi="Arial Narrow"/>
              </w:rPr>
              <w:t xml:space="preserve"> De Colina, </w:t>
            </w:r>
            <w:proofErr w:type="spellStart"/>
            <w:r w:rsidRPr="002B7329">
              <w:rPr>
                <w:rFonts w:ascii="Arial Narrow" w:hAnsi="Arial Narrow"/>
              </w:rPr>
              <w:t>Inositol</w:t>
            </w:r>
            <w:proofErr w:type="spellEnd"/>
            <w:r w:rsidRPr="002B7329">
              <w:rPr>
                <w:rFonts w:ascii="Arial Narrow" w:hAnsi="Arial Narrow"/>
              </w:rPr>
              <w:t>, L-</w:t>
            </w:r>
            <w:proofErr w:type="spellStart"/>
            <w:r w:rsidRPr="002B7329">
              <w:rPr>
                <w:rFonts w:ascii="Arial Narrow" w:hAnsi="Arial Narrow"/>
              </w:rPr>
              <w:t>carnitina</w:t>
            </w:r>
            <w:proofErr w:type="spellEnd"/>
            <w:r w:rsidRPr="002B7329">
              <w:rPr>
                <w:rFonts w:ascii="Arial Narrow" w:hAnsi="Arial Narrow"/>
              </w:rPr>
              <w:t xml:space="preserve"> E Lactose. Alérgicos. Contém leite e derivados e derivados de soja. Contém lactose. Não contém glúten. LATA 400GR, PARAMETRO DE QUALIDADE EQUIVALENTE, SIMILAR OU DE MELHOR QUALIDADE AO PRÉ NAN.</w:t>
            </w:r>
          </w:p>
        </w:tc>
        <w:tc>
          <w:tcPr>
            <w:tcW w:w="836" w:type="dxa"/>
          </w:tcPr>
          <w:p w14:paraId="42D93CE6"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2302145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50</w:t>
            </w:r>
          </w:p>
        </w:tc>
        <w:tc>
          <w:tcPr>
            <w:tcW w:w="1115" w:type="dxa"/>
          </w:tcPr>
          <w:p w14:paraId="21D2AD0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230,00</w:t>
            </w:r>
          </w:p>
        </w:tc>
        <w:tc>
          <w:tcPr>
            <w:tcW w:w="1115" w:type="dxa"/>
          </w:tcPr>
          <w:p w14:paraId="2A44256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11.500,00</w:t>
            </w:r>
          </w:p>
        </w:tc>
      </w:tr>
      <w:tr w:rsidR="002B7329" w:rsidRPr="002B7329" w14:paraId="5EA1928F" w14:textId="77777777" w:rsidTr="003F4492">
        <w:tc>
          <w:tcPr>
            <w:tcW w:w="546" w:type="dxa"/>
          </w:tcPr>
          <w:p w14:paraId="43FC2582"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0009</w:t>
            </w:r>
          </w:p>
        </w:tc>
        <w:tc>
          <w:tcPr>
            <w:tcW w:w="884" w:type="dxa"/>
          </w:tcPr>
          <w:p w14:paraId="3B37B7D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850046634</w:t>
            </w:r>
          </w:p>
        </w:tc>
        <w:tc>
          <w:tcPr>
            <w:tcW w:w="3935" w:type="dxa"/>
          </w:tcPr>
          <w:p w14:paraId="6394246B"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em pó para lactentes e crianças de primeira infância de 0 a 36 meses com proteína láctea extensamente hidrolisada. INGREDIENTES: Proteína hidrolisada do soro de leite, </w:t>
            </w:r>
            <w:proofErr w:type="spellStart"/>
            <w:r w:rsidRPr="002B7329">
              <w:rPr>
                <w:rFonts w:ascii="Arial Narrow" w:hAnsi="Arial Narrow"/>
              </w:rPr>
              <w:t>maltodextrina</w:t>
            </w:r>
            <w:proofErr w:type="spellEnd"/>
            <w:r w:rsidRPr="002B7329">
              <w:rPr>
                <w:rFonts w:ascii="Arial Narrow" w:hAnsi="Arial Narrow"/>
              </w:rPr>
              <w:t xml:space="preserve">, óleos vegetais (palma, canola, coco, girassol), </w:t>
            </w:r>
            <w:proofErr w:type="spellStart"/>
            <w:r w:rsidRPr="002B7329">
              <w:rPr>
                <w:rFonts w:ascii="Arial Narrow" w:hAnsi="Arial Narrow"/>
              </w:rPr>
              <w:t>galactooligossacarídeos</w:t>
            </w:r>
            <w:proofErr w:type="spellEnd"/>
            <w:r w:rsidRPr="002B7329">
              <w:rPr>
                <w:rFonts w:ascii="Arial Narrow" w:hAnsi="Arial Narrow"/>
              </w:rPr>
              <w:t xml:space="preserve"> (GOS), fruto-oligossacarídeos (FOS), fosfato tri cálcico, cloreto de potássio, óleo de peixe, cloreto de magnésio, </w:t>
            </w:r>
            <w:proofErr w:type="spellStart"/>
            <w:r w:rsidRPr="002B7329">
              <w:rPr>
                <w:rFonts w:ascii="Arial Narrow" w:hAnsi="Arial Narrow"/>
              </w:rPr>
              <w:t>citrato</w:t>
            </w:r>
            <w:proofErr w:type="spellEnd"/>
            <w:r w:rsidRPr="002B7329">
              <w:rPr>
                <w:rFonts w:ascii="Arial Narrow" w:hAnsi="Arial Narrow"/>
              </w:rPr>
              <w:t xml:space="preserve"> </w:t>
            </w:r>
            <w:proofErr w:type="spellStart"/>
            <w:r w:rsidRPr="002B7329">
              <w:rPr>
                <w:rFonts w:ascii="Arial Narrow" w:hAnsi="Arial Narrow"/>
              </w:rPr>
              <w:t>trissódico</w:t>
            </w:r>
            <w:proofErr w:type="spellEnd"/>
            <w:r w:rsidRPr="002B7329">
              <w:rPr>
                <w:rFonts w:ascii="Arial Narrow" w:hAnsi="Arial Narrow"/>
              </w:rPr>
              <w:t xml:space="preserve">, óleo de </w:t>
            </w:r>
            <w:proofErr w:type="spellStart"/>
            <w:r w:rsidRPr="002B7329">
              <w:rPr>
                <w:rFonts w:ascii="Arial Narrow" w:hAnsi="Arial Narrow"/>
              </w:rPr>
              <w:t>Mortierella</w:t>
            </w:r>
            <w:proofErr w:type="spellEnd"/>
            <w:r w:rsidRPr="002B7329">
              <w:rPr>
                <w:rFonts w:ascii="Arial Narrow" w:hAnsi="Arial Narrow"/>
              </w:rPr>
              <w:t xml:space="preserve"> alpina, carbonato de cálcio, vitamina C, cloreto de colina, taurina, sulfato ferroso, </w:t>
            </w:r>
            <w:proofErr w:type="spellStart"/>
            <w:r w:rsidRPr="002B7329">
              <w:rPr>
                <w:rFonts w:ascii="Arial Narrow" w:hAnsi="Arial Narrow"/>
              </w:rPr>
              <w:t>inositol</w:t>
            </w:r>
            <w:proofErr w:type="spellEnd"/>
            <w:r w:rsidRPr="002B7329">
              <w:rPr>
                <w:rFonts w:ascii="Arial Narrow" w:hAnsi="Arial Narrow"/>
              </w:rPr>
              <w:t xml:space="preserve">, sulfato de zinco, nucleotídeos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xml:space="preserve">, </w:t>
            </w:r>
            <w:proofErr w:type="spellStart"/>
            <w:r w:rsidRPr="002B7329">
              <w:rPr>
                <w:rFonts w:ascii="Arial Narrow" w:hAnsi="Arial Narrow"/>
              </w:rPr>
              <w:t>guanosina</w:t>
            </w:r>
            <w:proofErr w:type="spellEnd"/>
            <w:r w:rsidRPr="002B7329">
              <w:rPr>
                <w:rFonts w:ascii="Arial Narrow" w:hAnsi="Arial Narrow"/>
              </w:rPr>
              <w:t>), vitamina E, L-</w:t>
            </w:r>
            <w:proofErr w:type="spellStart"/>
            <w:r w:rsidRPr="002B7329">
              <w:rPr>
                <w:rFonts w:ascii="Arial Narrow" w:hAnsi="Arial Narrow"/>
              </w:rPr>
              <w:t>carnitina</w:t>
            </w:r>
            <w:proofErr w:type="spellEnd"/>
            <w:r w:rsidRPr="002B7329">
              <w:rPr>
                <w:rFonts w:ascii="Arial Narrow" w:hAnsi="Arial Narrow"/>
              </w:rPr>
              <w:t>, niacina, d-</w:t>
            </w:r>
            <w:proofErr w:type="spellStart"/>
            <w:r w:rsidRPr="002B7329">
              <w:rPr>
                <w:rFonts w:ascii="Arial Narrow" w:hAnsi="Arial Narrow"/>
              </w:rPr>
              <w:t>pantotenato</w:t>
            </w:r>
            <w:proofErr w:type="spellEnd"/>
            <w:r w:rsidRPr="002B7329">
              <w:rPr>
                <w:rFonts w:ascii="Arial Narrow" w:hAnsi="Arial Narrow"/>
              </w:rPr>
              <w:t xml:space="preserve"> de cálcio, d-biotina, sulfato de cobre, ácido fólico, vitaminas A, B12, B1, B2, D, B6, sulfato de manganês, iodeto de potássio, vitamina K,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emulsifi</w:t>
            </w:r>
            <w:proofErr w:type="spellEnd"/>
            <w:r w:rsidRPr="002B7329">
              <w:rPr>
                <w:rFonts w:ascii="Arial Narrow" w:hAnsi="Arial Narrow"/>
              </w:rPr>
              <w:t xml:space="preserve"> cantes ésteres de ácido cítrico e mono e de glicerídeos. NÃO CONTEM GLÚTEN. LATA DE 800GR, PARAMETRO DE QUALIDADE EQUIVALENTE, SIMILAR OU DE MELHOR QUALIDADE AO APTAMIL PROEXPERT</w:t>
            </w:r>
          </w:p>
        </w:tc>
        <w:tc>
          <w:tcPr>
            <w:tcW w:w="836" w:type="dxa"/>
          </w:tcPr>
          <w:p w14:paraId="454605FF"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2A60DB6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260</w:t>
            </w:r>
          </w:p>
        </w:tc>
        <w:tc>
          <w:tcPr>
            <w:tcW w:w="1115" w:type="dxa"/>
          </w:tcPr>
          <w:p w14:paraId="60CE0177"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305,40</w:t>
            </w:r>
          </w:p>
        </w:tc>
        <w:tc>
          <w:tcPr>
            <w:tcW w:w="1115" w:type="dxa"/>
          </w:tcPr>
          <w:p w14:paraId="5A1B2685"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79.404,00</w:t>
            </w:r>
          </w:p>
        </w:tc>
      </w:tr>
      <w:tr w:rsidR="002B7329" w:rsidRPr="002B7329" w14:paraId="0B3F2032" w14:textId="77777777" w:rsidTr="003F4492">
        <w:tc>
          <w:tcPr>
            <w:tcW w:w="546" w:type="dxa"/>
          </w:tcPr>
          <w:p w14:paraId="77805468"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0010</w:t>
            </w:r>
          </w:p>
        </w:tc>
        <w:tc>
          <w:tcPr>
            <w:tcW w:w="884" w:type="dxa"/>
          </w:tcPr>
          <w:p w14:paraId="11331F88"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850046645</w:t>
            </w:r>
          </w:p>
        </w:tc>
        <w:tc>
          <w:tcPr>
            <w:tcW w:w="3935" w:type="dxa"/>
          </w:tcPr>
          <w:p w14:paraId="714D60B9"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ESPECIAL. INGREDIENTES: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oleína</w:t>
            </w:r>
            <w:proofErr w:type="spellEnd"/>
            <w:r w:rsidRPr="002B7329">
              <w:rPr>
                <w:rFonts w:ascii="Arial Narrow" w:hAnsi="Arial Narrow"/>
              </w:rPr>
              <w:t xml:space="preserve"> de palma, proteína de soro de leite, </w:t>
            </w:r>
            <w:proofErr w:type="spellStart"/>
            <w:r w:rsidRPr="002B7329">
              <w:rPr>
                <w:rFonts w:ascii="Arial Narrow" w:hAnsi="Arial Narrow"/>
              </w:rPr>
              <w:t>caseinato</w:t>
            </w:r>
            <w:proofErr w:type="spellEnd"/>
            <w:r w:rsidRPr="002B7329">
              <w:rPr>
                <w:rFonts w:ascii="Arial Narrow" w:hAnsi="Arial Narrow"/>
              </w:rPr>
              <w:t xml:space="preserve"> de potássio, óleo de canola, óleo de coco, óleo de milho, fosfato de potássio, </w:t>
            </w:r>
            <w:proofErr w:type="spellStart"/>
            <w:r w:rsidRPr="002B7329">
              <w:rPr>
                <w:rFonts w:ascii="Arial Narrow" w:hAnsi="Arial Narrow"/>
              </w:rPr>
              <w:t>citrato</w:t>
            </w:r>
            <w:proofErr w:type="spellEnd"/>
            <w:r w:rsidRPr="002B7329">
              <w:rPr>
                <w:rFonts w:ascii="Arial Narrow" w:hAnsi="Arial Narrow"/>
              </w:rPr>
              <w:t xml:space="preserve"> de cálcio, lecitina de soja, cloreto de sódio, cloreto de magnésio, vitamina c, taurina, nucleotídeos, cloreto de potássio, sulfato de zinco, sulfato ferroso, l-</w:t>
            </w:r>
            <w:proofErr w:type="spellStart"/>
            <w:r w:rsidRPr="002B7329">
              <w:rPr>
                <w:rFonts w:ascii="Arial Narrow" w:hAnsi="Arial Narrow"/>
              </w:rPr>
              <w:t>carnitina</w:t>
            </w:r>
            <w:proofErr w:type="spellEnd"/>
            <w:r w:rsidRPr="002B7329">
              <w:rPr>
                <w:rFonts w:ascii="Arial Narrow" w:hAnsi="Arial Narrow"/>
              </w:rPr>
              <w:t xml:space="preserve">, vitamina e, vitamina PP, </w:t>
            </w:r>
            <w:proofErr w:type="spellStart"/>
            <w:r w:rsidRPr="002B7329">
              <w:rPr>
                <w:rFonts w:ascii="Arial Narrow" w:hAnsi="Arial Narrow"/>
              </w:rPr>
              <w:t>pantotenato</w:t>
            </w:r>
            <w:proofErr w:type="spellEnd"/>
            <w:r w:rsidRPr="002B7329">
              <w:rPr>
                <w:rFonts w:ascii="Arial Narrow" w:hAnsi="Arial Narrow"/>
              </w:rPr>
              <w:t xml:space="preserve"> de cálcio, vitamina a, vitamina b2, sulfato de cobre, vitamina b6, vitamina b1, vitamina d3, iodeto de potássio, ácido fólico, vitamina k, biotina e vitamina b12. NÃO CONTÉM GLÚTEN. LATA DE 400 GR. PARAMETRO DE QUALIDADE EQUIVALENTE, SIMILAR OU DE MELHOR QUALIDADE AO NAN SL.</w:t>
            </w:r>
          </w:p>
        </w:tc>
        <w:tc>
          <w:tcPr>
            <w:tcW w:w="836" w:type="dxa"/>
          </w:tcPr>
          <w:p w14:paraId="40847B83"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3583366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05CB7AF2"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94,50</w:t>
            </w:r>
          </w:p>
        </w:tc>
        <w:tc>
          <w:tcPr>
            <w:tcW w:w="1115" w:type="dxa"/>
          </w:tcPr>
          <w:p w14:paraId="6A3841B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9.450,00</w:t>
            </w:r>
          </w:p>
        </w:tc>
      </w:tr>
      <w:tr w:rsidR="002B7329" w:rsidRPr="002B7329" w14:paraId="122C7BE8" w14:textId="77777777" w:rsidTr="003F4492">
        <w:tc>
          <w:tcPr>
            <w:tcW w:w="546" w:type="dxa"/>
          </w:tcPr>
          <w:p w14:paraId="0FC2CF8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0011</w:t>
            </w:r>
          </w:p>
        </w:tc>
        <w:tc>
          <w:tcPr>
            <w:tcW w:w="884" w:type="dxa"/>
          </w:tcPr>
          <w:p w14:paraId="3FA0D5DF"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850046646</w:t>
            </w:r>
          </w:p>
        </w:tc>
        <w:tc>
          <w:tcPr>
            <w:tcW w:w="3935" w:type="dxa"/>
          </w:tcPr>
          <w:p w14:paraId="1839A5B4"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INFANTIL-INGREDIENTES: lactose, óleo de girassol alto </w:t>
            </w:r>
            <w:proofErr w:type="spellStart"/>
            <w:r w:rsidRPr="002B7329">
              <w:rPr>
                <w:rFonts w:ascii="Arial Narrow" w:hAnsi="Arial Narrow"/>
              </w:rPr>
              <w:t>oléico</w:t>
            </w:r>
            <w:proofErr w:type="spellEnd"/>
            <w:r w:rsidRPr="002B7329">
              <w:rPr>
                <w:rFonts w:ascii="Arial Narrow" w:hAnsi="Arial Narrow"/>
              </w:rPr>
              <w:t xml:space="preserve">, óleo de girassol, óleo de canola, óleo de palma, leite desnatado, proteína concentrada do soro de leite. - FÓRMULA INFANTIL-INGREDIENTES: lactose, óleo de girassol alto </w:t>
            </w:r>
            <w:proofErr w:type="spellStart"/>
            <w:r w:rsidRPr="002B7329">
              <w:rPr>
                <w:rFonts w:ascii="Arial Narrow" w:hAnsi="Arial Narrow"/>
              </w:rPr>
              <w:t>oléico</w:t>
            </w:r>
            <w:proofErr w:type="spellEnd"/>
            <w:r w:rsidRPr="002B7329">
              <w:rPr>
                <w:rFonts w:ascii="Arial Narrow" w:hAnsi="Arial Narrow"/>
              </w:rPr>
              <w:t xml:space="preserve">, óleo de girassol, óleo de canola, óleo de palma, leite desnatado, proteína concentrada do soro de leite, fibras alimentares, fosfato de cálcio </w:t>
            </w:r>
            <w:proofErr w:type="spellStart"/>
            <w:r w:rsidRPr="002B7329">
              <w:rPr>
                <w:rFonts w:ascii="Arial Narrow" w:hAnsi="Arial Narrow"/>
              </w:rPr>
              <w:t>dibásico</w:t>
            </w:r>
            <w:proofErr w:type="spellEnd"/>
            <w:r w:rsidRPr="002B7329">
              <w:rPr>
                <w:rFonts w:ascii="Arial Narrow" w:hAnsi="Arial Narrow"/>
              </w:rPr>
              <w:t xml:space="preserve">, carbonato de cálcio, cloreto de potássio, óleo de peixe, óleo de </w:t>
            </w:r>
            <w:proofErr w:type="spellStart"/>
            <w:r w:rsidRPr="002B7329">
              <w:rPr>
                <w:rFonts w:ascii="Arial Narrow" w:hAnsi="Arial Narrow"/>
              </w:rPr>
              <w:t>mortierella</w:t>
            </w:r>
            <w:proofErr w:type="spellEnd"/>
            <w:r w:rsidRPr="002B7329">
              <w:rPr>
                <w:rFonts w:ascii="Arial Narrow" w:hAnsi="Arial Narrow"/>
              </w:rPr>
              <w:t xml:space="preserve"> alpina, cloreto de colina, ácido </w:t>
            </w:r>
            <w:proofErr w:type="spellStart"/>
            <w:r w:rsidRPr="002B7329">
              <w:rPr>
                <w:rFonts w:ascii="Arial Narrow" w:hAnsi="Arial Narrow"/>
              </w:rPr>
              <w:t>lascórbico</w:t>
            </w:r>
            <w:proofErr w:type="spellEnd"/>
            <w:r w:rsidRPr="002B7329">
              <w:rPr>
                <w:rFonts w:ascii="Arial Narrow" w:hAnsi="Arial Narrow"/>
              </w:rPr>
              <w:t>, taurina, l-</w:t>
            </w:r>
            <w:proofErr w:type="spellStart"/>
            <w:r w:rsidRPr="002B7329">
              <w:rPr>
                <w:rFonts w:ascii="Arial Narrow" w:hAnsi="Arial Narrow"/>
              </w:rPr>
              <w:t>ascorbato</w:t>
            </w:r>
            <w:proofErr w:type="spellEnd"/>
            <w:r w:rsidRPr="002B7329">
              <w:rPr>
                <w:rFonts w:ascii="Arial Narrow" w:hAnsi="Arial Narrow"/>
              </w:rPr>
              <w:t xml:space="preserve"> de sódio, sulfato ferroso, </w:t>
            </w:r>
            <w:proofErr w:type="spellStart"/>
            <w:r w:rsidRPr="002B7329">
              <w:rPr>
                <w:rFonts w:ascii="Arial Narrow" w:hAnsi="Arial Narrow"/>
              </w:rPr>
              <w:t>caseinato</w:t>
            </w:r>
            <w:proofErr w:type="spellEnd"/>
            <w:r w:rsidRPr="002B7329">
              <w:rPr>
                <w:rFonts w:ascii="Arial Narrow" w:hAnsi="Arial Narrow"/>
              </w:rPr>
              <w:t xml:space="preserve"> de cálcio, mio-</w:t>
            </w:r>
            <w:proofErr w:type="spellStart"/>
            <w:r w:rsidRPr="002B7329">
              <w:rPr>
                <w:rFonts w:ascii="Arial Narrow" w:hAnsi="Arial Narrow"/>
              </w:rPr>
              <w:t>inositol</w:t>
            </w:r>
            <w:proofErr w:type="spellEnd"/>
            <w:r w:rsidRPr="002B7329">
              <w:rPr>
                <w:rFonts w:ascii="Arial Narrow" w:hAnsi="Arial Narrow"/>
              </w:rPr>
              <w:t xml:space="preserve">, sal </w:t>
            </w:r>
            <w:proofErr w:type="spellStart"/>
            <w:r w:rsidRPr="002B7329">
              <w:rPr>
                <w:rFonts w:ascii="Arial Narrow" w:hAnsi="Arial Narrow"/>
              </w:rPr>
              <w:t>dissódico</w:t>
            </w:r>
            <w:proofErr w:type="spellEnd"/>
            <w:r w:rsidRPr="002B7329">
              <w:rPr>
                <w:rFonts w:ascii="Arial Narrow" w:hAnsi="Arial Narrow"/>
              </w:rPr>
              <w:t xml:space="preserve"> de uridina </w:t>
            </w:r>
            <w:proofErr w:type="spellStart"/>
            <w:r w:rsidRPr="002B7329">
              <w:rPr>
                <w:rFonts w:ascii="Arial Narrow" w:hAnsi="Arial Narrow"/>
              </w:rPr>
              <w:t>monofosfato</w:t>
            </w:r>
            <w:proofErr w:type="spellEnd"/>
            <w:r w:rsidRPr="002B7329">
              <w:rPr>
                <w:rFonts w:ascii="Arial Narrow" w:hAnsi="Arial Narrow"/>
              </w:rPr>
              <w:t xml:space="preserve">, sulfato de zinco, sal </w:t>
            </w:r>
            <w:proofErr w:type="spellStart"/>
            <w:r w:rsidRPr="002B7329">
              <w:rPr>
                <w:rFonts w:ascii="Arial Narrow" w:hAnsi="Arial Narrow"/>
              </w:rPr>
              <w:t>dissódico</w:t>
            </w:r>
            <w:proofErr w:type="spellEnd"/>
            <w:r w:rsidRPr="002B7329">
              <w:rPr>
                <w:rFonts w:ascii="Arial Narrow" w:hAnsi="Arial Narrow"/>
              </w:rPr>
              <w:t xml:space="preserve"> de </w:t>
            </w:r>
            <w:proofErr w:type="spellStart"/>
            <w:r w:rsidRPr="002B7329">
              <w:rPr>
                <w:rFonts w:ascii="Arial Narrow" w:hAnsi="Arial Narrow"/>
              </w:rPr>
              <w:t>inosina</w:t>
            </w:r>
            <w:proofErr w:type="spellEnd"/>
            <w:r w:rsidRPr="002B7329">
              <w:rPr>
                <w:rFonts w:ascii="Arial Narrow" w:hAnsi="Arial Narrow"/>
              </w:rPr>
              <w:t xml:space="preserve"> </w:t>
            </w:r>
            <w:proofErr w:type="spellStart"/>
            <w:r w:rsidRPr="002B7329">
              <w:rPr>
                <w:rFonts w:ascii="Arial Narrow" w:hAnsi="Arial Narrow"/>
              </w:rPr>
              <w:t>monofosfato</w:t>
            </w:r>
            <w:proofErr w:type="spellEnd"/>
            <w:r w:rsidRPr="002B7329">
              <w:rPr>
                <w:rFonts w:ascii="Arial Narrow" w:hAnsi="Arial Narrow"/>
              </w:rPr>
              <w:t xml:space="preserve">, acetato de dl-alfa </w:t>
            </w:r>
            <w:proofErr w:type="spellStart"/>
            <w:r w:rsidRPr="002B7329">
              <w:rPr>
                <w:rFonts w:ascii="Arial Narrow" w:hAnsi="Arial Narrow"/>
              </w:rPr>
              <w:t>tocoferila</w:t>
            </w:r>
            <w:proofErr w:type="spellEnd"/>
            <w:r w:rsidRPr="002B7329">
              <w:rPr>
                <w:rFonts w:ascii="Arial Narrow" w:hAnsi="Arial Narrow"/>
              </w:rPr>
              <w:t xml:space="preserve">, adenosina </w:t>
            </w:r>
            <w:proofErr w:type="spellStart"/>
            <w:r w:rsidRPr="002B7329">
              <w:rPr>
                <w:rFonts w:ascii="Arial Narrow" w:hAnsi="Arial Narrow"/>
              </w:rPr>
              <w:t>monofosfato</w:t>
            </w:r>
            <w:proofErr w:type="spellEnd"/>
            <w:r w:rsidRPr="002B7329">
              <w:rPr>
                <w:rFonts w:ascii="Arial Narrow" w:hAnsi="Arial Narrow"/>
              </w:rPr>
              <w:t xml:space="preserve">, </w:t>
            </w:r>
            <w:proofErr w:type="spellStart"/>
            <w:r w:rsidRPr="002B7329">
              <w:rPr>
                <w:rFonts w:ascii="Arial Narrow" w:hAnsi="Arial Narrow"/>
              </w:rPr>
              <w:t>citidina</w:t>
            </w:r>
            <w:proofErr w:type="spellEnd"/>
            <w:r w:rsidRPr="002B7329">
              <w:rPr>
                <w:rFonts w:ascii="Arial Narrow" w:hAnsi="Arial Narrow"/>
              </w:rPr>
              <w:t xml:space="preserve"> </w:t>
            </w:r>
            <w:proofErr w:type="spellStart"/>
            <w:r w:rsidRPr="002B7329">
              <w:rPr>
                <w:rFonts w:ascii="Arial Narrow" w:hAnsi="Arial Narrow"/>
              </w:rPr>
              <w:lastRenderedPageBreak/>
              <w:t>monofosfato</w:t>
            </w:r>
            <w:proofErr w:type="spellEnd"/>
            <w:r w:rsidRPr="002B7329">
              <w:rPr>
                <w:rFonts w:ascii="Arial Narrow" w:hAnsi="Arial Narrow"/>
              </w:rPr>
              <w:t xml:space="preserve">, nicotinamida, fosfato de potássio </w:t>
            </w:r>
            <w:proofErr w:type="spellStart"/>
            <w:r w:rsidRPr="002B7329">
              <w:rPr>
                <w:rFonts w:ascii="Arial Narrow" w:hAnsi="Arial Narrow"/>
              </w:rPr>
              <w:t>dibásico</w:t>
            </w:r>
            <w:proofErr w:type="spellEnd"/>
            <w:r w:rsidRPr="002B7329">
              <w:rPr>
                <w:rFonts w:ascii="Arial Narrow" w:hAnsi="Arial Narrow"/>
              </w:rPr>
              <w:t xml:space="preserve">, sal </w:t>
            </w:r>
            <w:proofErr w:type="spellStart"/>
            <w:r w:rsidRPr="002B7329">
              <w:rPr>
                <w:rFonts w:ascii="Arial Narrow" w:hAnsi="Arial Narrow"/>
              </w:rPr>
              <w:t>dissódico</w:t>
            </w:r>
            <w:proofErr w:type="spellEnd"/>
            <w:r w:rsidRPr="002B7329">
              <w:rPr>
                <w:rFonts w:ascii="Arial Narrow" w:hAnsi="Arial Narrow"/>
              </w:rPr>
              <w:t xml:space="preserve"> de </w:t>
            </w:r>
            <w:proofErr w:type="spellStart"/>
            <w:r w:rsidRPr="002B7329">
              <w:rPr>
                <w:rFonts w:ascii="Arial Narrow" w:hAnsi="Arial Narrow"/>
              </w:rPr>
              <w:t>guanosina</w:t>
            </w:r>
            <w:proofErr w:type="spellEnd"/>
            <w:r w:rsidRPr="002B7329">
              <w:rPr>
                <w:rFonts w:ascii="Arial Narrow" w:hAnsi="Arial Narrow"/>
              </w:rPr>
              <w:t xml:space="preserve"> </w:t>
            </w:r>
            <w:proofErr w:type="spellStart"/>
            <w:r w:rsidRPr="002B7329">
              <w:rPr>
                <w:rFonts w:ascii="Arial Narrow" w:hAnsi="Arial Narrow"/>
              </w:rPr>
              <w:t>monofosfato</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cúprico, dl-alfa tocoferol,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ascorbila</w:t>
            </w:r>
            <w:proofErr w:type="spellEnd"/>
            <w:r w:rsidRPr="002B7329">
              <w:rPr>
                <w:rFonts w:ascii="Arial Narrow" w:hAnsi="Arial Narrow"/>
              </w:rPr>
              <w:t xml:space="preserve">,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xml:space="preserve">, fosfato de cálcio </w:t>
            </w:r>
            <w:proofErr w:type="spellStart"/>
            <w:r w:rsidRPr="002B7329">
              <w:rPr>
                <w:rFonts w:ascii="Arial Narrow" w:hAnsi="Arial Narrow"/>
              </w:rPr>
              <w:t>tribásico</w:t>
            </w:r>
            <w:proofErr w:type="spellEnd"/>
            <w:r w:rsidRPr="002B7329">
              <w:rPr>
                <w:rFonts w:ascii="Arial Narrow" w:hAnsi="Arial Narrow"/>
              </w:rPr>
              <w:t>, cloridrato de piridoxina, cloridrato de cloreto de tiamina, riboflavina, sulfato de manganês, ácido n-</w:t>
            </w:r>
            <w:proofErr w:type="spellStart"/>
            <w:r w:rsidRPr="002B7329">
              <w:rPr>
                <w:rFonts w:ascii="Arial Narrow" w:hAnsi="Arial Narrow"/>
              </w:rPr>
              <w:t>pteroil</w:t>
            </w:r>
            <w:proofErr w:type="spellEnd"/>
            <w:r w:rsidRPr="002B7329">
              <w:rPr>
                <w:rFonts w:ascii="Arial Narrow" w:hAnsi="Arial Narrow"/>
              </w:rPr>
              <w:t xml:space="preserve">-l-glutâmico, iodato de potássio. </w:t>
            </w:r>
            <w:proofErr w:type="spellStart"/>
            <w:proofErr w:type="gramStart"/>
            <w:r w:rsidRPr="002B7329">
              <w:rPr>
                <w:rFonts w:ascii="Arial Narrow" w:hAnsi="Arial Narrow"/>
              </w:rPr>
              <w:t>fitomenadiona</w:t>
            </w:r>
            <w:proofErr w:type="spellEnd"/>
            <w:proofErr w:type="gramEnd"/>
            <w:r w:rsidRPr="002B7329">
              <w:rPr>
                <w:rFonts w:ascii="Arial Narrow" w:hAnsi="Arial Narrow"/>
              </w:rPr>
              <w:t xml:space="preserve">,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colecalciferol</w:t>
            </w:r>
            <w:proofErr w:type="spellEnd"/>
            <w:r w:rsidRPr="002B7329">
              <w:rPr>
                <w:rFonts w:ascii="Arial Narrow" w:hAnsi="Arial Narrow"/>
              </w:rPr>
              <w:t xml:space="preserve">, d-biotina, </w:t>
            </w:r>
            <w:proofErr w:type="spellStart"/>
            <w:r w:rsidRPr="002B7329">
              <w:rPr>
                <w:rFonts w:ascii="Arial Narrow" w:hAnsi="Arial Narrow"/>
              </w:rPr>
              <w:t>cianocobalmina</w:t>
            </w:r>
            <w:proofErr w:type="spellEnd"/>
            <w:r w:rsidRPr="002B7329">
              <w:rPr>
                <w:rFonts w:ascii="Arial Narrow" w:hAnsi="Arial Narrow"/>
              </w:rPr>
              <w:t xml:space="preserve">, antioxidante mistura concentrada de tocoferóis e emulsificantes lecitina e mono e </w:t>
            </w:r>
            <w:proofErr w:type="spellStart"/>
            <w:r w:rsidRPr="002B7329">
              <w:rPr>
                <w:rFonts w:ascii="Arial Narrow" w:hAnsi="Arial Narrow"/>
              </w:rPr>
              <w:t>diglicerídeos</w:t>
            </w:r>
            <w:proofErr w:type="spellEnd"/>
            <w:r w:rsidRPr="002B7329">
              <w:rPr>
                <w:rFonts w:ascii="Arial Narrow" w:hAnsi="Arial Narrow"/>
              </w:rPr>
              <w:t xml:space="preserve"> de ácidos graxos. </w:t>
            </w:r>
            <w:proofErr w:type="gramStart"/>
            <w:r w:rsidRPr="002B7329">
              <w:rPr>
                <w:rFonts w:ascii="Arial Narrow" w:hAnsi="Arial Narrow"/>
              </w:rPr>
              <w:t>contém</w:t>
            </w:r>
            <w:proofErr w:type="gramEnd"/>
            <w:r w:rsidRPr="002B7329">
              <w:rPr>
                <w:rFonts w:ascii="Arial Narrow" w:hAnsi="Arial Narrow"/>
              </w:rPr>
              <w:t xml:space="preserve"> lactose. </w:t>
            </w:r>
            <w:proofErr w:type="gramStart"/>
            <w:r w:rsidRPr="002B7329">
              <w:rPr>
                <w:rFonts w:ascii="Arial Narrow" w:hAnsi="Arial Narrow"/>
              </w:rPr>
              <w:t>não</w:t>
            </w:r>
            <w:proofErr w:type="gramEnd"/>
            <w:r w:rsidRPr="002B7329">
              <w:rPr>
                <w:rFonts w:ascii="Arial Narrow" w:hAnsi="Arial Narrow"/>
              </w:rPr>
              <w:t xml:space="preserve"> contém glúten. </w:t>
            </w:r>
            <w:proofErr w:type="gramStart"/>
            <w:r w:rsidRPr="002B7329">
              <w:rPr>
                <w:rFonts w:ascii="Arial Narrow" w:hAnsi="Arial Narrow"/>
              </w:rPr>
              <w:t>alérgicos</w:t>
            </w:r>
            <w:proofErr w:type="gramEnd"/>
            <w:r w:rsidRPr="002B7329">
              <w:rPr>
                <w:rFonts w:ascii="Arial Narrow" w:hAnsi="Arial Narrow"/>
              </w:rPr>
              <w:t>: contém leite e derivados de leite, de soja e de peixe. LATA DE 800GR, PARAMETRO DE QUALIDADE EQUIVALENTE, SIMILAR OU DE MELHOR QUALIDADE AO APTAMIL PREMIUM 2.</w:t>
            </w:r>
          </w:p>
        </w:tc>
        <w:tc>
          <w:tcPr>
            <w:tcW w:w="836" w:type="dxa"/>
          </w:tcPr>
          <w:p w14:paraId="7696AE1F"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0DA2E34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3CF52887"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90,00</w:t>
            </w:r>
          </w:p>
        </w:tc>
        <w:tc>
          <w:tcPr>
            <w:tcW w:w="1115" w:type="dxa"/>
          </w:tcPr>
          <w:p w14:paraId="24209CC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22.500,00</w:t>
            </w:r>
          </w:p>
        </w:tc>
      </w:tr>
      <w:tr w:rsidR="002B7329" w:rsidRPr="002B7329" w14:paraId="361E0CA5" w14:textId="77777777" w:rsidTr="003F4492">
        <w:tc>
          <w:tcPr>
            <w:tcW w:w="546" w:type="dxa"/>
          </w:tcPr>
          <w:p w14:paraId="4F9A2A6E"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0012</w:t>
            </w:r>
          </w:p>
        </w:tc>
        <w:tc>
          <w:tcPr>
            <w:tcW w:w="884" w:type="dxa"/>
          </w:tcPr>
          <w:p w14:paraId="685A8BCF"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850046647</w:t>
            </w:r>
          </w:p>
        </w:tc>
        <w:tc>
          <w:tcPr>
            <w:tcW w:w="3935" w:type="dxa"/>
          </w:tcPr>
          <w:p w14:paraId="74B279D5"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 INGREDIENTES: leite desnatado, lactose, soro de leite,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oleína</w:t>
            </w:r>
            <w:proofErr w:type="spellEnd"/>
            <w:r w:rsidRPr="002B7329">
              <w:rPr>
                <w:rFonts w:ascii="Arial Narrow" w:hAnsi="Arial Narrow"/>
              </w:rPr>
              <w:t xml:space="preserve"> de palma, </w:t>
            </w:r>
            <w:proofErr w:type="spellStart"/>
            <w:r w:rsidRPr="002B7329">
              <w:rPr>
                <w:rFonts w:ascii="Arial Narrow" w:hAnsi="Arial Narrow"/>
              </w:rPr>
              <w:t>galacto</w:t>
            </w:r>
            <w:proofErr w:type="spellEnd"/>
            <w:r w:rsidRPr="002B7329">
              <w:rPr>
                <w:rFonts w:ascii="Arial Narrow" w:hAnsi="Arial Narrow"/>
              </w:rPr>
              <w:t xml:space="preserve"> </w:t>
            </w:r>
            <w:proofErr w:type="spellStart"/>
            <w:r w:rsidRPr="002B7329">
              <w:rPr>
                <w:rFonts w:ascii="Arial Narrow" w:hAnsi="Arial Narrow"/>
              </w:rPr>
              <w:t>ossacarídeo</w:t>
            </w:r>
            <w:proofErr w:type="spellEnd"/>
            <w:r w:rsidRPr="002B7329">
              <w:rPr>
                <w:rFonts w:ascii="Arial Narrow" w:hAnsi="Arial Narrow"/>
              </w:rPr>
              <w:t xml:space="preserve">, óleo de canola, óleo de </w:t>
            </w:r>
            <w:proofErr w:type="spellStart"/>
            <w:r w:rsidRPr="002B7329">
              <w:rPr>
                <w:rFonts w:ascii="Arial Narrow" w:hAnsi="Arial Narrow"/>
              </w:rPr>
              <w:t>palmiste</w:t>
            </w:r>
            <w:proofErr w:type="spellEnd"/>
            <w:r w:rsidRPr="002B7329">
              <w:rPr>
                <w:rFonts w:ascii="Arial Narrow" w:hAnsi="Arial Narrow"/>
              </w:rPr>
              <w:t>, óleo de milho, sais minerais (</w:t>
            </w:r>
            <w:proofErr w:type="spellStart"/>
            <w:r w:rsidRPr="002B7329">
              <w:rPr>
                <w:rFonts w:ascii="Arial Narrow" w:hAnsi="Arial Narrow"/>
              </w:rPr>
              <w:t>citrato</w:t>
            </w:r>
            <w:proofErr w:type="spellEnd"/>
            <w:r w:rsidRPr="002B7329">
              <w:rPr>
                <w:rFonts w:ascii="Arial Narrow" w:hAnsi="Arial Narrow"/>
              </w:rPr>
              <w:t xml:space="preserve"> de cálcio, sulfato ferroso, sulfato de cobre, </w:t>
            </w:r>
            <w:proofErr w:type="spellStart"/>
            <w:r w:rsidRPr="002B7329">
              <w:rPr>
                <w:rFonts w:ascii="Arial Narrow" w:hAnsi="Arial Narrow"/>
              </w:rPr>
              <w:t>selenato</w:t>
            </w:r>
            <w:proofErr w:type="spellEnd"/>
            <w:r w:rsidRPr="002B7329">
              <w:rPr>
                <w:rFonts w:ascii="Arial Narrow" w:hAnsi="Arial Narrow"/>
              </w:rPr>
              <w:t xml:space="preserve"> de sódio, iodeto de potássio), </w:t>
            </w:r>
            <w:proofErr w:type="spellStart"/>
            <w:r w:rsidRPr="002B7329">
              <w:rPr>
                <w:rFonts w:ascii="Arial Narrow" w:hAnsi="Arial Narrow"/>
              </w:rPr>
              <w:t>oligofrutossacarídeo</w:t>
            </w:r>
            <w:proofErr w:type="spellEnd"/>
            <w:r w:rsidRPr="002B7329">
              <w:rPr>
                <w:rFonts w:ascii="Arial Narrow" w:hAnsi="Arial Narrow"/>
              </w:rPr>
              <w:t xml:space="preserve">, lecitina de soja, vitaminas (vitamina C, vitamina E, vitamina A, ácido </w:t>
            </w:r>
            <w:proofErr w:type="spellStart"/>
            <w:r w:rsidRPr="002B7329">
              <w:rPr>
                <w:rFonts w:ascii="Arial Narrow" w:hAnsi="Arial Narrow"/>
              </w:rPr>
              <w:t>pantotênico</w:t>
            </w:r>
            <w:proofErr w:type="spellEnd"/>
            <w:r w:rsidRPr="002B7329">
              <w:rPr>
                <w:rFonts w:ascii="Arial Narrow" w:hAnsi="Arial Narrow"/>
              </w:rPr>
              <w:t>, niacina, vitamina D, vitamina B1, vitamina B6, vitamina B2, ácido fólico, vitamina K, biotina e vitamina b12) óleo de peixe. NÃO CONTEM GLUTEN. LATA 800 Gr. PARAMETRO DE QUALIDADE EQUIVALENTE SIMILAR OU DE MELHOR QUALIDADE AO NAN CONFORT dois.</w:t>
            </w:r>
          </w:p>
        </w:tc>
        <w:tc>
          <w:tcPr>
            <w:tcW w:w="836" w:type="dxa"/>
          </w:tcPr>
          <w:p w14:paraId="7DF8E752"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50CF3A3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38F9FCF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87,50</w:t>
            </w:r>
          </w:p>
        </w:tc>
        <w:tc>
          <w:tcPr>
            <w:tcW w:w="1115" w:type="dxa"/>
          </w:tcPr>
          <w:p w14:paraId="696A8285"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21.875,00</w:t>
            </w:r>
          </w:p>
        </w:tc>
      </w:tr>
      <w:tr w:rsidR="002B7329" w:rsidRPr="002B7329" w14:paraId="33718B47" w14:textId="77777777" w:rsidTr="003F4492">
        <w:tc>
          <w:tcPr>
            <w:tcW w:w="546" w:type="dxa"/>
          </w:tcPr>
          <w:p w14:paraId="39D7F81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0013</w:t>
            </w:r>
          </w:p>
        </w:tc>
        <w:tc>
          <w:tcPr>
            <w:tcW w:w="884" w:type="dxa"/>
          </w:tcPr>
          <w:p w14:paraId="2D55AEF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850046648</w:t>
            </w:r>
          </w:p>
        </w:tc>
        <w:tc>
          <w:tcPr>
            <w:tcW w:w="3935" w:type="dxa"/>
          </w:tcPr>
          <w:p w14:paraId="4B2662C5"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 INGREDIENTES: Leite em pó parcialmente desnatado, lactose, óleos vegetais (óleo de palma, óleo de canola, óleo de </w:t>
            </w:r>
            <w:proofErr w:type="spellStart"/>
            <w:r w:rsidRPr="002B7329">
              <w:rPr>
                <w:rFonts w:ascii="Arial Narrow" w:hAnsi="Arial Narrow"/>
              </w:rPr>
              <w:t>côco</w:t>
            </w:r>
            <w:proofErr w:type="spellEnd"/>
            <w:r w:rsidRPr="002B7329">
              <w:rPr>
                <w:rFonts w:ascii="Arial Narrow" w:hAnsi="Arial Narrow"/>
              </w:rPr>
              <w:t xml:space="preserve">, óleo de girassol), </w:t>
            </w:r>
            <w:proofErr w:type="spellStart"/>
            <w:r w:rsidRPr="002B7329">
              <w:rPr>
                <w:rFonts w:ascii="Arial Narrow" w:hAnsi="Arial Narrow"/>
              </w:rPr>
              <w:t>maltodextrina</w:t>
            </w:r>
            <w:proofErr w:type="spellEnd"/>
            <w:r w:rsidRPr="002B7329">
              <w:rPr>
                <w:rFonts w:ascii="Arial Narrow" w:hAnsi="Arial Narrow"/>
              </w:rPr>
              <w:t xml:space="preserve">, soro de proteína do leite </w:t>
            </w:r>
            <w:proofErr w:type="spellStart"/>
            <w:r w:rsidRPr="002B7329">
              <w:rPr>
                <w:rFonts w:ascii="Arial Narrow" w:hAnsi="Arial Narrow"/>
              </w:rPr>
              <w:t>galactooligossacarídeo</w:t>
            </w:r>
            <w:proofErr w:type="spellEnd"/>
            <w:r w:rsidRPr="002B7329">
              <w:rPr>
                <w:rFonts w:ascii="Arial Narrow" w:hAnsi="Arial Narrow"/>
              </w:rPr>
              <w:t xml:space="preserve">, </w:t>
            </w:r>
            <w:proofErr w:type="spellStart"/>
            <w:r w:rsidRPr="002B7329">
              <w:rPr>
                <w:rFonts w:ascii="Arial Narrow" w:hAnsi="Arial Narrow"/>
              </w:rPr>
              <w:t>nutriservice</w:t>
            </w:r>
            <w:proofErr w:type="spellEnd"/>
            <w:r w:rsidRPr="002B7329">
              <w:rPr>
                <w:rFonts w:ascii="Arial Narrow" w:hAnsi="Arial Narrow"/>
              </w:rPr>
              <w:t xml:space="preserve">, </w:t>
            </w:r>
            <w:proofErr w:type="spellStart"/>
            <w:r w:rsidRPr="002B7329">
              <w:rPr>
                <w:rFonts w:ascii="Arial Narrow" w:hAnsi="Arial Narrow"/>
              </w:rPr>
              <w:t>frutooligossacarídeo</w:t>
            </w:r>
            <w:proofErr w:type="spellEnd"/>
            <w:r w:rsidRPr="002B7329">
              <w:rPr>
                <w:rFonts w:ascii="Arial Narrow" w:hAnsi="Arial Narrow"/>
              </w:rPr>
              <w:t xml:space="preserve">, xarope de glucose, </w:t>
            </w:r>
            <w:proofErr w:type="spellStart"/>
            <w:r w:rsidRPr="002B7329">
              <w:rPr>
                <w:rFonts w:ascii="Arial Narrow" w:hAnsi="Arial Narrow"/>
              </w:rPr>
              <w:t>nutriservice</w:t>
            </w:r>
            <w:proofErr w:type="spellEnd"/>
            <w:r w:rsidRPr="002B7329">
              <w:rPr>
                <w:rFonts w:ascii="Arial Narrow" w:hAnsi="Arial Narrow"/>
              </w:rPr>
              <w:t xml:space="preserve">, carbonato de cálcio, óleo de peixe, vitamina c, sulfato de ferro, </w:t>
            </w:r>
            <w:proofErr w:type="spellStart"/>
            <w:r w:rsidRPr="002B7329">
              <w:rPr>
                <w:rFonts w:ascii="Arial Narrow" w:hAnsi="Arial Narrow"/>
              </w:rPr>
              <w:t>caseinato</w:t>
            </w:r>
            <w:proofErr w:type="spellEnd"/>
            <w:r w:rsidRPr="002B7329">
              <w:rPr>
                <w:rFonts w:ascii="Arial Narrow" w:hAnsi="Arial Narrow"/>
              </w:rPr>
              <w:t xml:space="preserve"> de cálcio, </w:t>
            </w:r>
            <w:proofErr w:type="spellStart"/>
            <w:r w:rsidRPr="002B7329">
              <w:rPr>
                <w:rFonts w:ascii="Arial Narrow" w:hAnsi="Arial Narrow"/>
              </w:rPr>
              <w:t>inositol</w:t>
            </w:r>
            <w:proofErr w:type="spellEnd"/>
            <w:r w:rsidRPr="002B7329">
              <w:rPr>
                <w:rFonts w:ascii="Arial Narrow" w:hAnsi="Arial Narrow"/>
              </w:rPr>
              <w:t xml:space="preserve">, sulfato de zinco tocoferol, fosfato de potássio </w:t>
            </w:r>
            <w:proofErr w:type="spellStart"/>
            <w:r w:rsidRPr="002B7329">
              <w:rPr>
                <w:rFonts w:ascii="Arial Narrow" w:hAnsi="Arial Narrow"/>
              </w:rPr>
              <w:t>dibásico</w:t>
            </w:r>
            <w:proofErr w:type="spellEnd"/>
            <w:r w:rsidRPr="002B7329">
              <w:rPr>
                <w:rFonts w:ascii="Arial Narrow" w:hAnsi="Arial Narrow"/>
              </w:rPr>
              <w:t>, cloreto de colina, l-</w:t>
            </w:r>
            <w:proofErr w:type="spellStart"/>
            <w:r w:rsidRPr="002B7329">
              <w:rPr>
                <w:rFonts w:ascii="Arial Narrow" w:hAnsi="Arial Narrow"/>
              </w:rPr>
              <w:t>carnitina</w:t>
            </w:r>
            <w:proofErr w:type="spellEnd"/>
            <w:r w:rsidRPr="002B7329">
              <w:rPr>
                <w:rFonts w:ascii="Arial Narrow" w:hAnsi="Arial Narrow"/>
              </w:rPr>
              <w:t xml:space="preserve">, </w:t>
            </w:r>
            <w:proofErr w:type="spellStart"/>
            <w:r w:rsidRPr="002B7329">
              <w:rPr>
                <w:rFonts w:ascii="Arial Narrow" w:hAnsi="Arial Narrow"/>
              </w:rPr>
              <w:t>gluconato</w:t>
            </w:r>
            <w:proofErr w:type="spellEnd"/>
            <w:r w:rsidRPr="002B7329">
              <w:rPr>
                <w:rFonts w:ascii="Arial Narrow" w:hAnsi="Arial Narrow"/>
              </w:rPr>
              <w:t xml:space="preserve"> cúprico, </w:t>
            </w:r>
            <w:proofErr w:type="spellStart"/>
            <w:r w:rsidRPr="002B7329">
              <w:rPr>
                <w:rFonts w:ascii="Arial Narrow" w:hAnsi="Arial Narrow"/>
              </w:rPr>
              <w:t>nutriservice</w:t>
            </w:r>
            <w:proofErr w:type="spellEnd"/>
            <w:r w:rsidRPr="002B7329">
              <w:rPr>
                <w:rFonts w:ascii="Arial Narrow" w:hAnsi="Arial Narrow"/>
              </w:rPr>
              <w:t>, fosfato de cálcio, d-</w:t>
            </w:r>
            <w:proofErr w:type="spellStart"/>
            <w:r w:rsidRPr="002B7329">
              <w:rPr>
                <w:rFonts w:ascii="Arial Narrow" w:hAnsi="Arial Narrow"/>
              </w:rPr>
              <w:t>pantotenato</w:t>
            </w:r>
            <w:proofErr w:type="spellEnd"/>
            <w:r w:rsidRPr="002B7329">
              <w:rPr>
                <w:rFonts w:ascii="Arial Narrow" w:hAnsi="Arial Narrow"/>
              </w:rPr>
              <w:t xml:space="preserve"> de cálcio, nicotinamida, </w:t>
            </w:r>
            <w:proofErr w:type="spellStart"/>
            <w:r w:rsidRPr="002B7329">
              <w:rPr>
                <w:rFonts w:ascii="Arial Narrow" w:hAnsi="Arial Narrow"/>
              </w:rPr>
              <w:t>ascorbil</w:t>
            </w:r>
            <w:proofErr w:type="spellEnd"/>
            <w:r w:rsidRPr="002B7329">
              <w:rPr>
                <w:rFonts w:ascii="Arial Narrow" w:hAnsi="Arial Narrow"/>
              </w:rPr>
              <w:t xml:space="preserve"> </w:t>
            </w:r>
            <w:proofErr w:type="spellStart"/>
            <w:r w:rsidRPr="002B7329">
              <w:rPr>
                <w:rFonts w:ascii="Arial Narrow" w:hAnsi="Arial Narrow"/>
              </w:rPr>
              <w:t>palmitato</w:t>
            </w:r>
            <w:proofErr w:type="spellEnd"/>
            <w:r w:rsidRPr="002B7329">
              <w:rPr>
                <w:rFonts w:ascii="Arial Narrow" w:hAnsi="Arial Narrow"/>
              </w:rPr>
              <w:t xml:space="preserve">, vitamina a, vitamina e, vitamina b1, vitamina d6, sulfato de manganês, vitamina b2, iodeto de potássio, ácido fólico, </w:t>
            </w:r>
            <w:proofErr w:type="spellStart"/>
            <w:r w:rsidRPr="002B7329">
              <w:rPr>
                <w:rFonts w:ascii="Arial Narrow" w:hAnsi="Arial Narrow"/>
              </w:rPr>
              <w:t>selenito</w:t>
            </w:r>
            <w:proofErr w:type="spellEnd"/>
            <w:r w:rsidRPr="002B7329">
              <w:rPr>
                <w:rFonts w:ascii="Arial Narrow" w:hAnsi="Arial Narrow"/>
              </w:rPr>
              <w:t xml:space="preserve"> de sódio, vitamina k, vitamina d3, biotina, emulsificantes lecitina e mono e </w:t>
            </w:r>
            <w:proofErr w:type="spellStart"/>
            <w:r w:rsidRPr="002B7329">
              <w:rPr>
                <w:rFonts w:ascii="Arial Narrow" w:hAnsi="Arial Narrow"/>
              </w:rPr>
              <w:t>diglicerídeos</w:t>
            </w:r>
            <w:proofErr w:type="spellEnd"/>
            <w:r w:rsidRPr="002B7329">
              <w:rPr>
                <w:rFonts w:ascii="Arial Narrow" w:hAnsi="Arial Narrow"/>
              </w:rPr>
              <w:t>, aromatizante. NÃO CONTÉM GLUTEN. LATA DE 800 GR. PARAMETRO DE QUALIDADE EQUIVALENTE, SIMILAR OU DE MELHOR QUALIDADE AO APTAMIL 3.</w:t>
            </w:r>
          </w:p>
        </w:tc>
        <w:tc>
          <w:tcPr>
            <w:tcW w:w="836" w:type="dxa"/>
          </w:tcPr>
          <w:p w14:paraId="1AA7F10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37D5EAF0"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24A2D3C7"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87,50</w:t>
            </w:r>
          </w:p>
        </w:tc>
        <w:tc>
          <w:tcPr>
            <w:tcW w:w="1115" w:type="dxa"/>
          </w:tcPr>
          <w:p w14:paraId="15A343ED"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21.875,00</w:t>
            </w:r>
          </w:p>
        </w:tc>
      </w:tr>
      <w:tr w:rsidR="002B7329" w:rsidRPr="002B7329" w14:paraId="46E4F7C5" w14:textId="77777777" w:rsidTr="003F4492">
        <w:tc>
          <w:tcPr>
            <w:tcW w:w="546" w:type="dxa"/>
          </w:tcPr>
          <w:p w14:paraId="25F8F4C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0014</w:t>
            </w:r>
          </w:p>
        </w:tc>
        <w:tc>
          <w:tcPr>
            <w:tcW w:w="884" w:type="dxa"/>
          </w:tcPr>
          <w:p w14:paraId="5AD2D21A"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850046649</w:t>
            </w:r>
          </w:p>
        </w:tc>
        <w:tc>
          <w:tcPr>
            <w:tcW w:w="3935" w:type="dxa"/>
          </w:tcPr>
          <w:p w14:paraId="64D3138C"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para complementar a nutrição dos bebês de 0 a 6 meses. - FÓRMULA INFANTIL para complementar a nutrição dos bebês de 0 a 6 meses. </w:t>
            </w:r>
            <w:proofErr w:type="gramStart"/>
            <w:r w:rsidRPr="002B7329">
              <w:rPr>
                <w:rFonts w:ascii="Arial Narrow" w:hAnsi="Arial Narrow"/>
              </w:rPr>
              <w:t>rico</w:t>
            </w:r>
            <w:proofErr w:type="gramEnd"/>
            <w:r w:rsidRPr="002B7329">
              <w:rPr>
                <w:rFonts w:ascii="Arial Narrow" w:hAnsi="Arial Narrow"/>
              </w:rPr>
              <w:t xml:space="preserve"> em </w:t>
            </w:r>
            <w:proofErr w:type="spellStart"/>
            <w:r w:rsidRPr="002B7329">
              <w:rPr>
                <w:rFonts w:ascii="Arial Narrow" w:hAnsi="Arial Narrow"/>
              </w:rPr>
              <w:t>prebióticos</w:t>
            </w:r>
            <w:proofErr w:type="spellEnd"/>
            <w:r w:rsidRPr="002B7329">
              <w:rPr>
                <w:rFonts w:ascii="Arial Narrow" w:hAnsi="Arial Narrow"/>
              </w:rPr>
              <w:t xml:space="preserve"> (fundamentais para a manutenção microbiota do intestino, do sistema imune e do organismo como um todo), também é fonte de proteínas, ferro, vitaminas e minerais.  </w:t>
            </w:r>
            <w:r w:rsidRPr="002B7329">
              <w:rPr>
                <w:rFonts w:ascii="Arial Narrow" w:hAnsi="Arial Narrow"/>
              </w:rPr>
              <w:lastRenderedPageBreak/>
              <w:t xml:space="preserve">INGREDIENTES: soro de leite desmineralizado, leite desnatado,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oleína</w:t>
            </w:r>
            <w:proofErr w:type="spellEnd"/>
            <w:r w:rsidRPr="002B7329">
              <w:rPr>
                <w:rFonts w:ascii="Arial Narrow" w:hAnsi="Arial Narrow"/>
              </w:rPr>
              <w:t xml:space="preserve"> de palma, </w:t>
            </w:r>
            <w:proofErr w:type="spellStart"/>
            <w:r w:rsidRPr="002B7329">
              <w:rPr>
                <w:rFonts w:ascii="Arial Narrow" w:hAnsi="Arial Narrow"/>
              </w:rPr>
              <w:t>galacto</w:t>
            </w:r>
            <w:proofErr w:type="spellEnd"/>
            <w:r w:rsidRPr="002B7329">
              <w:rPr>
                <w:rFonts w:ascii="Arial Narrow" w:hAnsi="Arial Narrow"/>
              </w:rPr>
              <w:t xml:space="preserve">-oligossacarídeos, óleo de </w:t>
            </w:r>
            <w:proofErr w:type="spellStart"/>
            <w:r w:rsidRPr="002B7329">
              <w:rPr>
                <w:rFonts w:ascii="Arial Narrow" w:hAnsi="Arial Narrow"/>
              </w:rPr>
              <w:t>palmiste</w:t>
            </w:r>
            <w:proofErr w:type="spellEnd"/>
            <w:r w:rsidRPr="002B7329">
              <w:rPr>
                <w:rFonts w:ascii="Arial Narrow" w:hAnsi="Arial Narrow"/>
              </w:rPr>
              <w:t xml:space="preserve">, óleo de canola com baixo teor </w:t>
            </w:r>
            <w:proofErr w:type="spellStart"/>
            <w:r w:rsidRPr="002B7329">
              <w:rPr>
                <w:rFonts w:ascii="Arial Narrow" w:hAnsi="Arial Narrow"/>
              </w:rPr>
              <w:t>erúcico</w:t>
            </w:r>
            <w:proofErr w:type="spellEnd"/>
            <w:r w:rsidRPr="002B7329">
              <w:rPr>
                <w:rFonts w:ascii="Arial Narrow" w:hAnsi="Arial Narrow"/>
              </w:rPr>
              <w:t>, óleo de milho, minerais (</w:t>
            </w:r>
            <w:proofErr w:type="spellStart"/>
            <w:r w:rsidRPr="002B7329">
              <w:rPr>
                <w:rFonts w:ascii="Arial Narrow" w:hAnsi="Arial Narrow"/>
              </w:rPr>
              <w:t>citrato</w:t>
            </w:r>
            <w:proofErr w:type="spellEnd"/>
            <w:r w:rsidRPr="002B7329">
              <w:rPr>
                <w:rFonts w:ascii="Arial Narrow" w:hAnsi="Arial Narrow"/>
              </w:rPr>
              <w:t xml:space="preserve"> de cálcio, cloreto de magnésio, cloreto de sódio, fosfato de sódio </w:t>
            </w:r>
            <w:proofErr w:type="spellStart"/>
            <w:r w:rsidRPr="002B7329">
              <w:rPr>
                <w:rFonts w:ascii="Arial Narrow" w:hAnsi="Arial Narrow"/>
              </w:rPr>
              <w:t>dibásico</w:t>
            </w:r>
            <w:proofErr w:type="spellEnd"/>
            <w:r w:rsidRPr="002B7329">
              <w:rPr>
                <w:rFonts w:ascii="Arial Narrow" w:hAnsi="Arial Narrow"/>
              </w:rPr>
              <w:t xml:space="preserve">, cloreto de potássio, sulfato ferroso, sulfato de zinco, sulfato de cobre, </w:t>
            </w:r>
            <w:proofErr w:type="spellStart"/>
            <w:r w:rsidRPr="002B7329">
              <w:rPr>
                <w:rFonts w:ascii="Arial Narrow" w:hAnsi="Arial Narrow"/>
              </w:rPr>
              <w:t>citrato</w:t>
            </w:r>
            <w:proofErr w:type="spellEnd"/>
            <w:r w:rsidRPr="002B7329">
              <w:rPr>
                <w:rFonts w:ascii="Arial Narrow" w:hAnsi="Arial Narrow"/>
              </w:rPr>
              <w:t xml:space="preserve"> de potássio, sulfato de manganês, iodeto de potássio, </w:t>
            </w:r>
            <w:proofErr w:type="spellStart"/>
            <w:r w:rsidRPr="002B7329">
              <w:rPr>
                <w:rFonts w:ascii="Arial Narrow" w:hAnsi="Arial Narrow"/>
              </w:rPr>
              <w:t>selenato</w:t>
            </w:r>
            <w:proofErr w:type="spellEnd"/>
            <w:r w:rsidRPr="002B7329">
              <w:rPr>
                <w:rFonts w:ascii="Arial Narrow" w:hAnsi="Arial Narrow"/>
              </w:rPr>
              <w:t xml:space="preserve"> de sódio), fruto-oligossacarídeos, vitaminas (l-</w:t>
            </w:r>
            <w:proofErr w:type="spellStart"/>
            <w:r w:rsidRPr="002B7329">
              <w:rPr>
                <w:rFonts w:ascii="Arial Narrow" w:hAnsi="Arial Narrow"/>
              </w:rPr>
              <w:t>ascorbato</w:t>
            </w:r>
            <w:proofErr w:type="spellEnd"/>
            <w:r w:rsidRPr="002B7329">
              <w:rPr>
                <w:rFonts w:ascii="Arial Narrow" w:hAnsi="Arial Narrow"/>
              </w:rPr>
              <w:t xml:space="preserve"> de sódio, mio-</w:t>
            </w:r>
            <w:proofErr w:type="spellStart"/>
            <w:r w:rsidRPr="002B7329">
              <w:rPr>
                <w:rFonts w:ascii="Arial Narrow" w:hAnsi="Arial Narrow"/>
              </w:rPr>
              <w:t>inositol</w:t>
            </w:r>
            <w:proofErr w:type="spellEnd"/>
            <w:r w:rsidRPr="002B7329">
              <w:rPr>
                <w:rFonts w:ascii="Arial Narrow" w:hAnsi="Arial Narrow"/>
              </w:rPr>
              <w:t>, acetato de dl-a-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tiamina </w:t>
            </w:r>
            <w:proofErr w:type="spellStart"/>
            <w:r w:rsidRPr="002B7329">
              <w:rPr>
                <w:rFonts w:ascii="Arial Narrow" w:hAnsi="Arial Narrow"/>
              </w:rPr>
              <w:t>mononitrato</w:t>
            </w:r>
            <w:proofErr w:type="spellEnd"/>
            <w:r w:rsidRPr="002B7329">
              <w:rPr>
                <w:rFonts w:ascii="Arial Narrow" w:hAnsi="Arial Narrow"/>
              </w:rPr>
              <w:t xml:space="preserve">, acetato de </w:t>
            </w:r>
            <w:proofErr w:type="spellStart"/>
            <w:r w:rsidRPr="002B7329">
              <w:rPr>
                <w:rFonts w:ascii="Arial Narrow" w:hAnsi="Arial Narrow"/>
              </w:rPr>
              <w:t>retinila</w:t>
            </w:r>
            <w:proofErr w:type="spellEnd"/>
            <w:r w:rsidRPr="002B7329">
              <w:rPr>
                <w:rFonts w:ascii="Arial Narrow" w:hAnsi="Arial Narrow"/>
              </w:rPr>
              <w:t>, cloridrato de piridoxina,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filoquinona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taurina, l-</w:t>
            </w:r>
            <w:proofErr w:type="spellStart"/>
            <w:r w:rsidRPr="002B7329">
              <w:rPr>
                <w:rFonts w:ascii="Arial Narrow" w:hAnsi="Arial Narrow"/>
              </w:rPr>
              <w:t>carnitina</w:t>
            </w:r>
            <w:proofErr w:type="spellEnd"/>
            <w:r w:rsidRPr="002B7329">
              <w:rPr>
                <w:rFonts w:ascii="Arial Narrow" w:hAnsi="Arial Narrow"/>
              </w:rPr>
              <w:t>, emulsificante lecitina de soja e reguladores de acidez hidróxido de potássio e ácido cítrico. LATA 800GR, PARAMETRO DE QUALIDADE EQUIVALENTE, SIMILAR OU DE MELHOR QUALIDADE AO NESTOGENO 1.</w:t>
            </w:r>
          </w:p>
        </w:tc>
        <w:tc>
          <w:tcPr>
            <w:tcW w:w="836" w:type="dxa"/>
          </w:tcPr>
          <w:p w14:paraId="10A1D57A"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2B876736"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048F5DC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76,90</w:t>
            </w:r>
          </w:p>
        </w:tc>
        <w:tc>
          <w:tcPr>
            <w:tcW w:w="1115" w:type="dxa"/>
          </w:tcPr>
          <w:p w14:paraId="0B0E83DA"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7.690,00</w:t>
            </w:r>
          </w:p>
        </w:tc>
      </w:tr>
      <w:tr w:rsidR="002B7329" w:rsidRPr="002B7329" w14:paraId="4AEEA32E" w14:textId="77777777" w:rsidTr="003F4492">
        <w:tc>
          <w:tcPr>
            <w:tcW w:w="546" w:type="dxa"/>
          </w:tcPr>
          <w:p w14:paraId="5902158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0015</w:t>
            </w:r>
          </w:p>
        </w:tc>
        <w:tc>
          <w:tcPr>
            <w:tcW w:w="884" w:type="dxa"/>
          </w:tcPr>
          <w:p w14:paraId="400101D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850046650</w:t>
            </w:r>
          </w:p>
        </w:tc>
        <w:tc>
          <w:tcPr>
            <w:tcW w:w="3935" w:type="dxa"/>
          </w:tcPr>
          <w:p w14:paraId="01B12DA4"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para crianças com dificuldades alimentares, caracterizadas pelo consumo inadequado de quantidade, qualidade ou variedade de alimentos, com nutrientes que contribuem para: redução do risco de doenças </w:t>
            </w:r>
            <w:proofErr w:type="spellStart"/>
            <w:r w:rsidRPr="002B7329">
              <w:rPr>
                <w:rFonts w:ascii="Arial Narrow" w:hAnsi="Arial Narrow"/>
              </w:rPr>
              <w:t>carenciais</w:t>
            </w:r>
            <w:proofErr w:type="spellEnd"/>
            <w:r w:rsidRPr="002B7329">
              <w:rPr>
                <w:rFonts w:ascii="Arial Narrow" w:hAnsi="Arial Narrow"/>
              </w:rPr>
              <w:t xml:space="preserve">, melhora da microbiota e funcionamento intestinal, desenvolvimento global da criança, sem adição de sacarose. INGREDIENTES: densidade energética: 1kcal/100ml, proteínas: 3g/100ml (45% soro de leite e 55% caseína), carboidratos: 13g/100ml (50% lactose e 50% </w:t>
            </w:r>
            <w:proofErr w:type="spellStart"/>
            <w:r w:rsidRPr="002B7329">
              <w:rPr>
                <w:rFonts w:ascii="Arial Narrow" w:hAnsi="Arial Narrow"/>
              </w:rPr>
              <w:t>maltodextrina</w:t>
            </w:r>
            <w:proofErr w:type="spellEnd"/>
            <w:r w:rsidRPr="002B7329">
              <w:rPr>
                <w:rFonts w:ascii="Arial Narrow" w:hAnsi="Arial Narrow"/>
              </w:rPr>
              <w:t>), lipídeos: 3,8g/100ml (óleos vegetais e óleo de peixe), fibras: 1,0g/100ml (</w:t>
            </w:r>
            <w:proofErr w:type="spellStart"/>
            <w:r w:rsidRPr="002B7329">
              <w:rPr>
                <w:rFonts w:ascii="Arial Narrow" w:hAnsi="Arial Narrow"/>
              </w:rPr>
              <w:t>fos</w:t>
            </w:r>
            <w:proofErr w:type="spellEnd"/>
            <w:r w:rsidRPr="002B7329">
              <w:rPr>
                <w:rFonts w:ascii="Arial Narrow" w:hAnsi="Arial Narrow"/>
              </w:rPr>
              <w:t xml:space="preserve">/gos), cálcio: 121mg/100ml, ferro: 1,5mg/100ml, vitamina d: 2,8mcg/100ml, </w:t>
            </w:r>
            <w:proofErr w:type="spellStart"/>
            <w:r w:rsidRPr="002B7329">
              <w:rPr>
                <w:rFonts w:ascii="Arial Narrow" w:hAnsi="Arial Narrow"/>
              </w:rPr>
              <w:t>osmolaridade</w:t>
            </w:r>
            <w:proofErr w:type="spellEnd"/>
            <w:r w:rsidRPr="002B7329">
              <w:rPr>
                <w:rFonts w:ascii="Arial Narrow" w:hAnsi="Arial Narrow"/>
              </w:rPr>
              <w:t xml:space="preserve">: 441 </w:t>
            </w:r>
            <w:proofErr w:type="spellStart"/>
            <w:r w:rsidRPr="002B7329">
              <w:rPr>
                <w:rFonts w:ascii="Arial Narrow" w:hAnsi="Arial Narrow"/>
              </w:rPr>
              <w:t>mosm</w:t>
            </w:r>
            <w:proofErr w:type="spellEnd"/>
            <w:r w:rsidRPr="002B7329">
              <w:rPr>
                <w:rFonts w:ascii="Arial Narrow" w:hAnsi="Arial Narrow"/>
              </w:rPr>
              <w:t>/l. LATA DE 400 GR, PARAMETRO DE QUALIDADE EQUIVALENTE, SIMILAR OU MELHOR, QUALIDADE AO FORTINI COMPLETE.</w:t>
            </w:r>
          </w:p>
        </w:tc>
        <w:tc>
          <w:tcPr>
            <w:tcW w:w="836" w:type="dxa"/>
          </w:tcPr>
          <w:p w14:paraId="0530A275"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35D5069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500</w:t>
            </w:r>
          </w:p>
        </w:tc>
        <w:tc>
          <w:tcPr>
            <w:tcW w:w="1115" w:type="dxa"/>
          </w:tcPr>
          <w:p w14:paraId="486BE15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71,00</w:t>
            </w:r>
          </w:p>
        </w:tc>
        <w:tc>
          <w:tcPr>
            <w:tcW w:w="1115" w:type="dxa"/>
          </w:tcPr>
          <w:p w14:paraId="6DB16EA5"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35.500,00</w:t>
            </w:r>
          </w:p>
        </w:tc>
      </w:tr>
      <w:tr w:rsidR="002B7329" w:rsidRPr="002B7329" w14:paraId="1B0CD48D" w14:textId="77777777" w:rsidTr="003F4492">
        <w:tc>
          <w:tcPr>
            <w:tcW w:w="546" w:type="dxa"/>
          </w:tcPr>
          <w:p w14:paraId="3FF703A3"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0016</w:t>
            </w:r>
          </w:p>
        </w:tc>
        <w:tc>
          <w:tcPr>
            <w:tcW w:w="884" w:type="dxa"/>
          </w:tcPr>
          <w:p w14:paraId="02535B96"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850046651</w:t>
            </w:r>
          </w:p>
        </w:tc>
        <w:tc>
          <w:tcPr>
            <w:tcW w:w="3935" w:type="dxa"/>
          </w:tcPr>
          <w:p w14:paraId="52ED3506"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INFANTIL PARA LACTENTES ATE OS 6 MESES DE VIDA. - FÓRMULA INFANTIL PARA LACTENTES ATE OS 6 MESES DE VIDA. INGREDIENTES: Soro de leite, óleos vegetais (óleo de palma, óleo de canola, óleo de coco, óleo de girassol), lactose, leite desnatado em pó, </w:t>
            </w:r>
            <w:proofErr w:type="spellStart"/>
            <w:r w:rsidRPr="002B7329">
              <w:rPr>
                <w:rFonts w:ascii="Arial Narrow" w:hAnsi="Arial Narrow"/>
              </w:rPr>
              <w:t>galactooligosacarideo</w:t>
            </w:r>
            <w:proofErr w:type="spellEnd"/>
            <w:r w:rsidRPr="002B7329">
              <w:rPr>
                <w:rFonts w:ascii="Arial Narrow" w:hAnsi="Arial Narrow"/>
              </w:rPr>
              <w:t xml:space="preserve">, </w:t>
            </w:r>
            <w:proofErr w:type="spellStart"/>
            <w:r w:rsidRPr="002B7329">
              <w:rPr>
                <w:rFonts w:ascii="Arial Narrow" w:hAnsi="Arial Narrow"/>
              </w:rPr>
              <w:t>frutooligosacarideo</w:t>
            </w:r>
            <w:proofErr w:type="spellEnd"/>
            <w:r w:rsidRPr="002B7329">
              <w:rPr>
                <w:rFonts w:ascii="Arial Narrow" w:hAnsi="Arial Narrow"/>
              </w:rPr>
              <w:t xml:space="preserve">, </w:t>
            </w:r>
            <w:proofErr w:type="spellStart"/>
            <w:r w:rsidRPr="002B7329">
              <w:rPr>
                <w:rFonts w:ascii="Arial Narrow" w:hAnsi="Arial Narrow"/>
              </w:rPr>
              <w:t>maltodextrina</w:t>
            </w:r>
            <w:proofErr w:type="spellEnd"/>
            <w:r w:rsidRPr="002B7329">
              <w:rPr>
                <w:rFonts w:ascii="Arial Narrow" w:hAnsi="Arial Narrow"/>
              </w:rPr>
              <w:t xml:space="preserve">, carbonato de cálcio, </w:t>
            </w:r>
            <w:proofErr w:type="spellStart"/>
            <w:r w:rsidRPr="002B7329">
              <w:rPr>
                <w:rFonts w:ascii="Arial Narrow" w:hAnsi="Arial Narrow"/>
              </w:rPr>
              <w:t>mortierella</w:t>
            </w:r>
            <w:proofErr w:type="spellEnd"/>
            <w:r w:rsidRPr="002B7329">
              <w:rPr>
                <w:rFonts w:ascii="Arial Narrow" w:hAnsi="Arial Narrow"/>
              </w:rPr>
              <w:t xml:space="preserve"> alpina, </w:t>
            </w:r>
            <w:proofErr w:type="spellStart"/>
            <w:r w:rsidRPr="002B7329">
              <w:rPr>
                <w:rFonts w:ascii="Arial Narrow" w:hAnsi="Arial Narrow"/>
              </w:rPr>
              <w:t>oleo</w:t>
            </w:r>
            <w:proofErr w:type="spellEnd"/>
            <w:r w:rsidRPr="002B7329">
              <w:rPr>
                <w:rFonts w:ascii="Arial Narrow" w:hAnsi="Arial Narrow"/>
              </w:rPr>
              <w:t xml:space="preserve"> de peixe, cloreto de potássio, vitamina c, </w:t>
            </w:r>
            <w:proofErr w:type="spellStart"/>
            <w:r w:rsidRPr="002B7329">
              <w:rPr>
                <w:rFonts w:ascii="Arial Narrow" w:hAnsi="Arial Narrow"/>
              </w:rPr>
              <w:t>citrato</w:t>
            </w:r>
            <w:proofErr w:type="spellEnd"/>
            <w:r w:rsidRPr="002B7329">
              <w:rPr>
                <w:rFonts w:ascii="Arial Narrow" w:hAnsi="Arial Narrow"/>
              </w:rPr>
              <w:t xml:space="preserve"> de </w:t>
            </w:r>
            <w:proofErr w:type="spellStart"/>
            <w:r w:rsidRPr="002B7329">
              <w:rPr>
                <w:rFonts w:ascii="Arial Narrow" w:hAnsi="Arial Narrow"/>
              </w:rPr>
              <w:t>potassio</w:t>
            </w:r>
            <w:proofErr w:type="spellEnd"/>
            <w:r w:rsidRPr="002B7329">
              <w:rPr>
                <w:rFonts w:ascii="Arial Narrow" w:hAnsi="Arial Narrow"/>
              </w:rPr>
              <w:t xml:space="preserve">, </w:t>
            </w:r>
            <w:proofErr w:type="spellStart"/>
            <w:r w:rsidRPr="002B7329">
              <w:rPr>
                <w:rFonts w:ascii="Arial Narrow" w:hAnsi="Arial Narrow"/>
              </w:rPr>
              <w:t>caseinato</w:t>
            </w:r>
            <w:proofErr w:type="spellEnd"/>
            <w:r w:rsidRPr="002B7329">
              <w:rPr>
                <w:rFonts w:ascii="Arial Narrow" w:hAnsi="Arial Narrow"/>
              </w:rPr>
              <w:t xml:space="preserve"> de </w:t>
            </w:r>
            <w:proofErr w:type="spellStart"/>
            <w:r w:rsidRPr="002B7329">
              <w:rPr>
                <w:rFonts w:ascii="Arial Narrow" w:hAnsi="Arial Narrow"/>
              </w:rPr>
              <w:t>calcio</w:t>
            </w:r>
            <w:proofErr w:type="spellEnd"/>
            <w:r w:rsidRPr="002B7329">
              <w:rPr>
                <w:rFonts w:ascii="Arial Narrow" w:hAnsi="Arial Narrow"/>
              </w:rPr>
              <w:t xml:space="preserve">, carbonato de magnésio, taurina, cloreto de colina, nucleotídeos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xml:space="preserve"> e </w:t>
            </w:r>
            <w:proofErr w:type="spellStart"/>
            <w:r w:rsidRPr="002B7329">
              <w:rPr>
                <w:rFonts w:ascii="Arial Narrow" w:hAnsi="Arial Narrow"/>
              </w:rPr>
              <w:t>guanosina</w:t>
            </w:r>
            <w:proofErr w:type="spellEnd"/>
            <w:r w:rsidRPr="002B7329">
              <w:rPr>
                <w:rFonts w:ascii="Arial Narrow" w:hAnsi="Arial Narrow"/>
              </w:rPr>
              <w:t xml:space="preserve">), sulfato de ferro, l - </w:t>
            </w:r>
            <w:proofErr w:type="spellStart"/>
            <w:r w:rsidRPr="002B7329">
              <w:rPr>
                <w:rFonts w:ascii="Arial Narrow" w:hAnsi="Arial Narrow"/>
              </w:rPr>
              <w:t>triptofano</w:t>
            </w:r>
            <w:proofErr w:type="spellEnd"/>
            <w:r w:rsidRPr="002B7329">
              <w:rPr>
                <w:rFonts w:ascii="Arial Narrow" w:hAnsi="Arial Narrow"/>
              </w:rPr>
              <w:t xml:space="preserve">, </w:t>
            </w:r>
            <w:proofErr w:type="spellStart"/>
            <w:r w:rsidRPr="002B7329">
              <w:rPr>
                <w:rFonts w:ascii="Arial Narrow" w:hAnsi="Arial Narrow"/>
              </w:rPr>
              <w:t>fostato</w:t>
            </w:r>
            <w:proofErr w:type="spellEnd"/>
            <w:r w:rsidRPr="002B7329">
              <w:rPr>
                <w:rFonts w:ascii="Arial Narrow" w:hAnsi="Arial Narrow"/>
              </w:rPr>
              <w:t xml:space="preserve"> de potássio </w:t>
            </w:r>
            <w:proofErr w:type="spellStart"/>
            <w:r w:rsidRPr="002B7329">
              <w:rPr>
                <w:rFonts w:ascii="Arial Narrow" w:hAnsi="Arial Narrow"/>
              </w:rPr>
              <w:t>dibasico</w:t>
            </w:r>
            <w:proofErr w:type="spellEnd"/>
            <w:r w:rsidRPr="002B7329">
              <w:rPr>
                <w:rFonts w:ascii="Arial Narrow" w:hAnsi="Arial Narrow"/>
              </w:rPr>
              <w:t xml:space="preserve">, vitamina e, l </w:t>
            </w:r>
            <w:proofErr w:type="spellStart"/>
            <w:r w:rsidRPr="002B7329">
              <w:rPr>
                <w:rFonts w:ascii="Arial Narrow" w:hAnsi="Arial Narrow"/>
              </w:rPr>
              <w:t>carnitina</w:t>
            </w:r>
            <w:proofErr w:type="spellEnd"/>
            <w:r w:rsidRPr="002B7329">
              <w:rPr>
                <w:rFonts w:ascii="Arial Narrow" w:hAnsi="Arial Narrow"/>
              </w:rPr>
              <w:t xml:space="preserve">, sulfato de zinco, </w:t>
            </w:r>
            <w:proofErr w:type="spellStart"/>
            <w:r w:rsidRPr="002B7329">
              <w:rPr>
                <w:rFonts w:ascii="Arial Narrow" w:hAnsi="Arial Narrow"/>
              </w:rPr>
              <w:t>inositol</w:t>
            </w:r>
            <w:proofErr w:type="spellEnd"/>
            <w:r w:rsidRPr="002B7329">
              <w:rPr>
                <w:rFonts w:ascii="Arial Narrow" w:hAnsi="Arial Narrow"/>
              </w:rPr>
              <w:t xml:space="preserve">, fosfato de cálcio trifásico, niacina, </w:t>
            </w:r>
            <w:proofErr w:type="spellStart"/>
            <w:r w:rsidRPr="002B7329">
              <w:rPr>
                <w:rFonts w:ascii="Arial Narrow" w:hAnsi="Arial Narrow"/>
              </w:rPr>
              <w:t>gluconato</w:t>
            </w:r>
            <w:proofErr w:type="spellEnd"/>
            <w:r w:rsidRPr="002B7329">
              <w:rPr>
                <w:rFonts w:ascii="Arial Narrow" w:hAnsi="Arial Narrow"/>
              </w:rPr>
              <w:t xml:space="preserve"> cúprico, d-</w:t>
            </w:r>
            <w:proofErr w:type="spellStart"/>
            <w:r w:rsidRPr="002B7329">
              <w:rPr>
                <w:rFonts w:ascii="Arial Narrow" w:hAnsi="Arial Narrow"/>
              </w:rPr>
              <w:t>pantotenato</w:t>
            </w:r>
            <w:proofErr w:type="spellEnd"/>
            <w:r w:rsidRPr="002B7329">
              <w:rPr>
                <w:rFonts w:ascii="Arial Narrow" w:hAnsi="Arial Narrow"/>
              </w:rPr>
              <w:t xml:space="preserve"> de cálcio, vitamina b1, vitamina a, vitamina b2, vitamina b6, </w:t>
            </w:r>
            <w:proofErr w:type="spellStart"/>
            <w:r w:rsidRPr="002B7329">
              <w:rPr>
                <w:rFonts w:ascii="Arial Narrow" w:hAnsi="Arial Narrow"/>
              </w:rPr>
              <w:t>acido</w:t>
            </w:r>
            <w:proofErr w:type="spellEnd"/>
            <w:r w:rsidRPr="002B7329">
              <w:rPr>
                <w:rFonts w:ascii="Arial Narrow" w:hAnsi="Arial Narrow"/>
              </w:rPr>
              <w:t xml:space="preserve"> fólico, </w:t>
            </w:r>
            <w:proofErr w:type="spellStart"/>
            <w:r w:rsidRPr="002B7329">
              <w:rPr>
                <w:rFonts w:ascii="Arial Narrow" w:hAnsi="Arial Narrow"/>
              </w:rPr>
              <w:t>iotado</w:t>
            </w:r>
            <w:proofErr w:type="spellEnd"/>
            <w:r w:rsidRPr="002B7329">
              <w:rPr>
                <w:rFonts w:ascii="Arial Narrow" w:hAnsi="Arial Narrow"/>
              </w:rPr>
              <w:t xml:space="preserve"> de potássio, sulfato de manganês, vitamina k, selênio, vitamina d, biotina, vitamina b12, emulsificante mono e de glicerídeos NAO CONTEM GLUTEN. LATA DE 800 GR. PARÂMETRO DE </w:t>
            </w:r>
            <w:r w:rsidRPr="002B7329">
              <w:rPr>
                <w:rFonts w:ascii="Arial Narrow" w:hAnsi="Arial Narrow"/>
              </w:rPr>
              <w:lastRenderedPageBreak/>
              <w:t xml:space="preserve">QUALIDADE EQUIVALENTE, SIMILAR E OU DE MELHOR QUALIDADE AO APTAMIL 1. </w:t>
            </w:r>
          </w:p>
        </w:tc>
        <w:tc>
          <w:tcPr>
            <w:tcW w:w="836" w:type="dxa"/>
          </w:tcPr>
          <w:p w14:paraId="7118157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43FCC22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52B26F66"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86,25</w:t>
            </w:r>
          </w:p>
        </w:tc>
        <w:tc>
          <w:tcPr>
            <w:tcW w:w="1115" w:type="dxa"/>
          </w:tcPr>
          <w:p w14:paraId="22686C3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21.562,50</w:t>
            </w:r>
          </w:p>
        </w:tc>
      </w:tr>
      <w:tr w:rsidR="002B7329" w:rsidRPr="002B7329" w14:paraId="68F4D429" w14:textId="77777777" w:rsidTr="003F4492">
        <w:tc>
          <w:tcPr>
            <w:tcW w:w="546" w:type="dxa"/>
          </w:tcPr>
          <w:p w14:paraId="5642D2C7"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0017</w:t>
            </w:r>
          </w:p>
        </w:tc>
        <w:tc>
          <w:tcPr>
            <w:tcW w:w="884" w:type="dxa"/>
          </w:tcPr>
          <w:p w14:paraId="5C9D06EA"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850046652</w:t>
            </w:r>
          </w:p>
        </w:tc>
        <w:tc>
          <w:tcPr>
            <w:tcW w:w="3935" w:type="dxa"/>
          </w:tcPr>
          <w:p w14:paraId="0F1F2B0F"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FÓRMULA INFANTIL para lactentes e de seguimento para lactentes e/ou crianças de primeira infância - destinado às necessidades dietoterápicas específicas com restrição de lactose e à base de aminoácidos livres. - FÓRMULA INFANTIL para lactentes e de seguimento para lactentes e/ou crianças de primeira infância - destinado às necessidades dietoterápicas específicas com restrição de lactose e à base de aminoácidos livres. INGREDIENTES: Xarope de glicose, óleos de coco, açafrão e soja; l arginina, l-</w:t>
            </w:r>
            <w:proofErr w:type="spellStart"/>
            <w:r w:rsidRPr="002B7329">
              <w:rPr>
                <w:rFonts w:ascii="Arial Narrow" w:hAnsi="Arial Narrow"/>
              </w:rPr>
              <w:t>aspartato</w:t>
            </w:r>
            <w:proofErr w:type="spellEnd"/>
            <w:r w:rsidRPr="002B7329">
              <w:rPr>
                <w:rFonts w:ascii="Arial Narrow" w:hAnsi="Arial Narrow"/>
              </w:rPr>
              <w:t xml:space="preserve">, </w:t>
            </w:r>
            <w:proofErr w:type="spellStart"/>
            <w:r w:rsidRPr="002B7329">
              <w:rPr>
                <w:rFonts w:ascii="Arial Narrow" w:hAnsi="Arial Narrow"/>
              </w:rPr>
              <w:t>l-leucina</w:t>
            </w:r>
            <w:proofErr w:type="spellEnd"/>
            <w:r w:rsidRPr="002B7329">
              <w:rPr>
                <w:rFonts w:ascii="Arial Narrow" w:hAnsi="Arial Narrow"/>
              </w:rPr>
              <w:t xml:space="preserve">, l acetado de lisina, fosfato de cálcio </w:t>
            </w:r>
            <w:proofErr w:type="spellStart"/>
            <w:r w:rsidRPr="002B7329">
              <w:rPr>
                <w:rFonts w:ascii="Arial Narrow" w:hAnsi="Arial Narrow"/>
              </w:rPr>
              <w:t>dibásico</w:t>
            </w:r>
            <w:proofErr w:type="spellEnd"/>
            <w:r w:rsidRPr="002B7329">
              <w:rPr>
                <w:rFonts w:ascii="Arial Narrow" w:hAnsi="Arial Narrow"/>
              </w:rPr>
              <w:t>, l-glutamina, l-</w:t>
            </w:r>
            <w:proofErr w:type="spellStart"/>
            <w:r w:rsidRPr="002B7329">
              <w:rPr>
                <w:rFonts w:ascii="Arial Narrow" w:hAnsi="Arial Narrow"/>
              </w:rPr>
              <w:t>prolina</w:t>
            </w:r>
            <w:proofErr w:type="spellEnd"/>
            <w:r w:rsidRPr="002B7329">
              <w:rPr>
                <w:rFonts w:ascii="Arial Narrow" w:hAnsi="Arial Narrow"/>
              </w:rPr>
              <w:t xml:space="preserve">, </w:t>
            </w:r>
            <w:proofErr w:type="spellStart"/>
            <w:r w:rsidRPr="002B7329">
              <w:rPr>
                <w:rFonts w:ascii="Arial Narrow" w:hAnsi="Arial Narrow"/>
              </w:rPr>
              <w:t>citratotripotássio</w:t>
            </w:r>
            <w:proofErr w:type="spellEnd"/>
            <w:r w:rsidRPr="002B7329">
              <w:rPr>
                <w:rFonts w:ascii="Arial Narrow" w:hAnsi="Arial Narrow"/>
              </w:rPr>
              <w:t>, l-valina, l-</w:t>
            </w:r>
            <w:proofErr w:type="spellStart"/>
            <w:r w:rsidRPr="002B7329">
              <w:rPr>
                <w:rFonts w:ascii="Arial Narrow" w:hAnsi="Arial Narrow"/>
              </w:rPr>
              <w:t>isoleucina</w:t>
            </w:r>
            <w:proofErr w:type="spellEnd"/>
            <w:r w:rsidRPr="002B7329">
              <w:rPr>
                <w:rFonts w:ascii="Arial Narrow" w:hAnsi="Arial Narrow"/>
              </w:rPr>
              <w:t>, glicina, l-treonina, l-tirosina, l fenilalanina, l-</w:t>
            </w:r>
            <w:proofErr w:type="spellStart"/>
            <w:r w:rsidRPr="002B7329">
              <w:rPr>
                <w:rFonts w:ascii="Arial Narrow" w:hAnsi="Arial Narrow"/>
              </w:rPr>
              <w:t>serina</w:t>
            </w:r>
            <w:proofErr w:type="spellEnd"/>
            <w:r w:rsidRPr="002B7329">
              <w:rPr>
                <w:rFonts w:ascii="Arial Narrow" w:hAnsi="Arial Narrow"/>
              </w:rPr>
              <w:t>, l-histidina, l alanina, l--</w:t>
            </w:r>
            <w:proofErr w:type="spellStart"/>
            <w:r w:rsidRPr="002B7329">
              <w:rPr>
                <w:rFonts w:ascii="Arial Narrow" w:hAnsi="Arial Narrow"/>
              </w:rPr>
              <w:t>cisitna</w:t>
            </w:r>
            <w:proofErr w:type="spellEnd"/>
            <w:r w:rsidRPr="002B7329">
              <w:rPr>
                <w:rFonts w:ascii="Arial Narrow" w:hAnsi="Arial Narrow"/>
              </w:rPr>
              <w:t>, l-</w:t>
            </w:r>
            <w:proofErr w:type="spellStart"/>
            <w:r w:rsidRPr="002B7329">
              <w:rPr>
                <w:rFonts w:ascii="Arial Narrow" w:hAnsi="Arial Narrow"/>
              </w:rPr>
              <w:t>triptofano</w:t>
            </w:r>
            <w:proofErr w:type="spellEnd"/>
            <w:r w:rsidRPr="002B7329">
              <w:rPr>
                <w:rFonts w:ascii="Arial Narrow" w:hAnsi="Arial Narrow"/>
              </w:rPr>
              <w:t xml:space="preserve">, cloreto de sódio, l-metionina, </w:t>
            </w:r>
            <w:proofErr w:type="spellStart"/>
            <w:r w:rsidRPr="002B7329">
              <w:rPr>
                <w:rFonts w:ascii="Arial Narrow" w:hAnsi="Arial Narrow"/>
              </w:rPr>
              <w:t>aspartato</w:t>
            </w:r>
            <w:proofErr w:type="spellEnd"/>
            <w:r w:rsidRPr="002B7329">
              <w:rPr>
                <w:rFonts w:ascii="Arial Narrow" w:hAnsi="Arial Narrow"/>
              </w:rPr>
              <w:t xml:space="preserve"> de magnésio, cloreto de magnésio, </w:t>
            </w:r>
            <w:proofErr w:type="spellStart"/>
            <w:r w:rsidRPr="002B7329">
              <w:rPr>
                <w:rFonts w:ascii="Arial Narrow" w:hAnsi="Arial Narrow"/>
              </w:rPr>
              <w:t>citrato</w:t>
            </w:r>
            <w:proofErr w:type="spellEnd"/>
            <w:r w:rsidRPr="002B7329">
              <w:rPr>
                <w:rFonts w:ascii="Arial Narrow" w:hAnsi="Arial Narrow"/>
              </w:rPr>
              <w:t xml:space="preserve"> de cálcio, </w:t>
            </w:r>
            <w:proofErr w:type="spellStart"/>
            <w:r w:rsidRPr="002B7329">
              <w:rPr>
                <w:rFonts w:ascii="Arial Narrow" w:hAnsi="Arial Narrow"/>
              </w:rPr>
              <w:t>bitartáro</w:t>
            </w:r>
            <w:proofErr w:type="spellEnd"/>
            <w:r w:rsidRPr="002B7329">
              <w:rPr>
                <w:rFonts w:ascii="Arial Narrow" w:hAnsi="Arial Narrow"/>
              </w:rPr>
              <w:t xml:space="preserve"> de colina, </w:t>
            </w:r>
            <w:proofErr w:type="spellStart"/>
            <w:r w:rsidRPr="002B7329">
              <w:rPr>
                <w:rFonts w:ascii="Arial Narrow" w:hAnsi="Arial Narrow"/>
              </w:rPr>
              <w:t>inositol</w:t>
            </w:r>
            <w:proofErr w:type="spellEnd"/>
            <w:r w:rsidRPr="002B7329">
              <w:rPr>
                <w:rFonts w:ascii="Arial Narrow" w:hAnsi="Arial Narrow"/>
              </w:rPr>
              <w:t>, cloreto de potássio, vitamina c, sulfato ferroso, taurina, sulfato de zinco, l-</w:t>
            </w:r>
            <w:proofErr w:type="spellStart"/>
            <w:r w:rsidRPr="002B7329">
              <w:rPr>
                <w:rFonts w:ascii="Arial Narrow" w:hAnsi="Arial Narrow"/>
              </w:rPr>
              <w:t>carnitina</w:t>
            </w:r>
            <w:proofErr w:type="spellEnd"/>
            <w:r w:rsidRPr="002B7329">
              <w:rPr>
                <w:rFonts w:ascii="Arial Narrow" w:hAnsi="Arial Narrow"/>
              </w:rPr>
              <w:t xml:space="preserve">, niacina, vitamina e, </w:t>
            </w:r>
            <w:proofErr w:type="spellStart"/>
            <w:r w:rsidRPr="002B7329">
              <w:rPr>
                <w:rFonts w:ascii="Arial Narrow" w:hAnsi="Arial Narrow"/>
              </w:rPr>
              <w:t>pantotenato</w:t>
            </w:r>
            <w:proofErr w:type="spellEnd"/>
            <w:r w:rsidRPr="002B7329">
              <w:rPr>
                <w:rFonts w:ascii="Arial Narrow" w:hAnsi="Arial Narrow"/>
              </w:rPr>
              <w:t xml:space="preserve"> de cálcio, sulfatos de manganês e de cobre, vitaminas b6, b2, b1 e a, iodeto de potássio, cloreto de </w:t>
            </w:r>
            <w:proofErr w:type="spellStart"/>
            <w:r w:rsidRPr="002B7329">
              <w:rPr>
                <w:rFonts w:ascii="Arial Narrow" w:hAnsi="Arial Narrow"/>
              </w:rPr>
              <w:t>romo</w:t>
            </w:r>
            <w:proofErr w:type="spellEnd"/>
            <w:r w:rsidRPr="002B7329">
              <w:rPr>
                <w:rFonts w:ascii="Arial Narrow" w:hAnsi="Arial Narrow"/>
              </w:rPr>
              <w:t xml:space="preserve">, ácido fólico,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molibdato</w:t>
            </w:r>
            <w:proofErr w:type="spellEnd"/>
            <w:r w:rsidRPr="002B7329">
              <w:rPr>
                <w:rFonts w:ascii="Arial Narrow" w:hAnsi="Arial Narrow"/>
              </w:rPr>
              <w:t xml:space="preserve"> de sódio, vitamina k, d-biotina, vitaminas d3 e b12, emulsificante ésteres de ácido cítrico e ácidos graxos com glicerol. </w:t>
            </w:r>
            <w:proofErr w:type="gramStart"/>
            <w:r w:rsidRPr="002B7329">
              <w:rPr>
                <w:rFonts w:ascii="Arial Narrow" w:hAnsi="Arial Narrow"/>
              </w:rPr>
              <w:t>contém</w:t>
            </w:r>
            <w:proofErr w:type="gramEnd"/>
            <w:r w:rsidRPr="002B7329">
              <w:rPr>
                <w:rFonts w:ascii="Arial Narrow" w:hAnsi="Arial Narrow"/>
              </w:rPr>
              <w:t xml:space="preserve"> fenilalanina. </w:t>
            </w:r>
            <w:proofErr w:type="gramStart"/>
            <w:r w:rsidRPr="002B7329">
              <w:rPr>
                <w:rFonts w:ascii="Arial Narrow" w:hAnsi="Arial Narrow"/>
              </w:rPr>
              <w:t>não</w:t>
            </w:r>
            <w:proofErr w:type="gramEnd"/>
            <w:r w:rsidRPr="002B7329">
              <w:rPr>
                <w:rFonts w:ascii="Arial Narrow" w:hAnsi="Arial Narrow"/>
              </w:rPr>
              <w:t xml:space="preserve"> contém lactose, galactose, sacarose, frutose e glúten. Apresentação em pó. LATA DE 400 GR. PARAMETRO DE QUALIDADE EQUIVALENTE, SIMILAR OU DE MELHOR QUALIDADE AO NEOCATE LCP. </w:t>
            </w:r>
          </w:p>
        </w:tc>
        <w:tc>
          <w:tcPr>
            <w:tcW w:w="836" w:type="dxa"/>
          </w:tcPr>
          <w:p w14:paraId="39C38F1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1E54C7B0"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50</w:t>
            </w:r>
          </w:p>
        </w:tc>
        <w:tc>
          <w:tcPr>
            <w:tcW w:w="1115" w:type="dxa"/>
          </w:tcPr>
          <w:p w14:paraId="357D611D"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325,00</w:t>
            </w:r>
          </w:p>
        </w:tc>
        <w:tc>
          <w:tcPr>
            <w:tcW w:w="1115" w:type="dxa"/>
          </w:tcPr>
          <w:p w14:paraId="26035587"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16.250,00</w:t>
            </w:r>
          </w:p>
        </w:tc>
      </w:tr>
      <w:tr w:rsidR="002B7329" w:rsidRPr="002B7329" w14:paraId="25D626B0" w14:textId="77777777" w:rsidTr="003F4492">
        <w:tc>
          <w:tcPr>
            <w:tcW w:w="546" w:type="dxa"/>
          </w:tcPr>
          <w:p w14:paraId="137C2AF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0018</w:t>
            </w:r>
          </w:p>
        </w:tc>
        <w:tc>
          <w:tcPr>
            <w:tcW w:w="884" w:type="dxa"/>
          </w:tcPr>
          <w:p w14:paraId="1D895286"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850046665</w:t>
            </w:r>
          </w:p>
        </w:tc>
        <w:tc>
          <w:tcPr>
            <w:tcW w:w="3935" w:type="dxa"/>
          </w:tcPr>
          <w:p w14:paraId="382F9DC5"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líquida </w:t>
            </w:r>
            <w:proofErr w:type="spellStart"/>
            <w:r w:rsidRPr="002B7329">
              <w:rPr>
                <w:rFonts w:ascii="Arial Narrow" w:hAnsi="Arial Narrow"/>
              </w:rPr>
              <w:t>nutricionalmente</w:t>
            </w:r>
            <w:proofErr w:type="spellEnd"/>
            <w:r w:rsidRPr="002B7329">
              <w:rPr>
                <w:rFonts w:ascii="Arial Narrow" w:hAnsi="Arial Narrow"/>
              </w:rPr>
              <w:t xml:space="preserve"> completa, capaz de satisfazer as necessidades nutricionais de pacientes em uso de nutrição enteral entre períodos de curta a longa duração. Indicado para pacientes que necessitem de alta oferta calórica, em menor volume dietético. - Fórmula líquida </w:t>
            </w:r>
            <w:proofErr w:type="spellStart"/>
            <w:r w:rsidRPr="002B7329">
              <w:rPr>
                <w:rFonts w:ascii="Arial Narrow" w:hAnsi="Arial Narrow"/>
              </w:rPr>
              <w:t>nutricionalmente</w:t>
            </w:r>
            <w:proofErr w:type="spellEnd"/>
            <w:r w:rsidRPr="002B7329">
              <w:rPr>
                <w:rFonts w:ascii="Arial Narrow" w:hAnsi="Arial Narrow"/>
              </w:rPr>
              <w:t xml:space="preserve"> completa, capaz de satisfazer as necessidades nutricionais de pacientes em uso de nutrição enteral entre períodos de curta a longa duração. Indicado para pacientes que necessitem de alta oferta calórica, em menor volume dietético. Fórmula hipercalórica, oferecendo 1500Kcal, 63g de proteína e 8g de fibra (55% de fibra de soja, 20% de goma acácia, 18% FOS e 7% inulina) em 1 litro de dieta.  INGREDIENTES: Água,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caseinato</w:t>
            </w:r>
            <w:proofErr w:type="spellEnd"/>
            <w:r w:rsidRPr="002B7329">
              <w:rPr>
                <w:rFonts w:ascii="Arial Narrow" w:hAnsi="Arial Narrow"/>
              </w:rPr>
              <w:t xml:space="preserve"> de sódio obtido do leite de vaca, óleo de canola com baixo teor </w:t>
            </w:r>
            <w:proofErr w:type="spellStart"/>
            <w:r w:rsidRPr="002B7329">
              <w:rPr>
                <w:rFonts w:ascii="Arial Narrow" w:hAnsi="Arial Narrow"/>
              </w:rPr>
              <w:t>erúcico</w:t>
            </w:r>
            <w:proofErr w:type="spellEnd"/>
            <w:r w:rsidRPr="002B7329">
              <w:rPr>
                <w:rFonts w:ascii="Arial Narrow" w:hAnsi="Arial Narrow"/>
              </w:rPr>
              <w:t xml:space="preserve">, </w:t>
            </w:r>
            <w:proofErr w:type="spellStart"/>
            <w:r w:rsidRPr="002B7329">
              <w:rPr>
                <w:rFonts w:ascii="Arial Narrow" w:hAnsi="Arial Narrow"/>
              </w:rPr>
              <w:t>caseinato</w:t>
            </w:r>
            <w:proofErr w:type="spellEnd"/>
            <w:r w:rsidRPr="002B7329">
              <w:rPr>
                <w:rFonts w:ascii="Arial Narrow" w:hAnsi="Arial Narrow"/>
              </w:rPr>
              <w:t xml:space="preserve"> de cálcio obtido do leite de vaca, proteína de soja, óleo de soja, triglicerídeos de cadeia média, fibra de soja, goma arábica, </w:t>
            </w:r>
            <w:proofErr w:type="spellStart"/>
            <w:r w:rsidRPr="002B7329">
              <w:rPr>
                <w:rFonts w:ascii="Arial Narrow" w:hAnsi="Arial Narrow"/>
              </w:rPr>
              <w:t>frutooligossacarídeos</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magnésio, </w:t>
            </w:r>
            <w:proofErr w:type="spellStart"/>
            <w:r w:rsidRPr="002B7329">
              <w:rPr>
                <w:rFonts w:ascii="Arial Narrow" w:hAnsi="Arial Narrow"/>
              </w:rPr>
              <w:t>bitartarato</w:t>
            </w:r>
            <w:proofErr w:type="spellEnd"/>
            <w:r w:rsidRPr="002B7329">
              <w:rPr>
                <w:rFonts w:ascii="Arial Narrow" w:hAnsi="Arial Narrow"/>
              </w:rPr>
              <w:t xml:space="preserve"> de colina, fosfato de cálcio </w:t>
            </w:r>
            <w:proofErr w:type="spellStart"/>
            <w:r w:rsidRPr="002B7329">
              <w:rPr>
                <w:rFonts w:ascii="Arial Narrow" w:hAnsi="Arial Narrow"/>
              </w:rPr>
              <w:t>tribásico</w:t>
            </w:r>
            <w:proofErr w:type="spellEnd"/>
            <w:r w:rsidRPr="002B7329">
              <w:rPr>
                <w:rFonts w:ascii="Arial Narrow" w:hAnsi="Arial Narrow"/>
              </w:rPr>
              <w:t>, inulina, cloreto de potássio, L-</w:t>
            </w:r>
            <w:proofErr w:type="spellStart"/>
            <w:r w:rsidRPr="002B7329">
              <w:rPr>
                <w:rFonts w:ascii="Arial Narrow" w:hAnsi="Arial Narrow"/>
              </w:rPr>
              <w:t>ascorbato</w:t>
            </w:r>
            <w:proofErr w:type="spellEnd"/>
            <w:r w:rsidRPr="002B7329">
              <w:rPr>
                <w:rFonts w:ascii="Arial Narrow" w:hAnsi="Arial Narrow"/>
              </w:rPr>
              <w:t xml:space="preserve"> de sódio, </w:t>
            </w:r>
            <w:proofErr w:type="spellStart"/>
            <w:r w:rsidRPr="002B7329">
              <w:rPr>
                <w:rFonts w:ascii="Arial Narrow" w:hAnsi="Arial Narrow"/>
              </w:rPr>
              <w:t>citrato</w:t>
            </w:r>
            <w:proofErr w:type="spellEnd"/>
            <w:r w:rsidRPr="002B7329">
              <w:rPr>
                <w:rFonts w:ascii="Arial Narrow" w:hAnsi="Arial Narrow"/>
              </w:rPr>
              <w:t xml:space="preserve"> de cálcio, sal, sulfato ferroso, acetato de DL-alfa </w:t>
            </w:r>
            <w:proofErr w:type="spellStart"/>
            <w:r w:rsidRPr="002B7329">
              <w:rPr>
                <w:rFonts w:ascii="Arial Narrow" w:hAnsi="Arial Narrow"/>
              </w:rPr>
              <w:t>tocoferila</w:t>
            </w:r>
            <w:proofErr w:type="spellEnd"/>
            <w:r w:rsidRPr="002B7329">
              <w:rPr>
                <w:rFonts w:ascii="Arial Narrow" w:hAnsi="Arial Narrow"/>
              </w:rPr>
              <w:t xml:space="preserve">, sulfato de zinco, nicotinamida, sulfato de manganês, </w:t>
            </w:r>
            <w:proofErr w:type="spellStart"/>
            <w:r w:rsidRPr="002B7329">
              <w:rPr>
                <w:rFonts w:ascii="Arial Narrow" w:hAnsi="Arial Narrow"/>
              </w:rPr>
              <w:t>gluconato</w:t>
            </w:r>
            <w:proofErr w:type="spellEnd"/>
            <w:r w:rsidRPr="002B7329">
              <w:rPr>
                <w:rFonts w:ascii="Arial Narrow" w:hAnsi="Arial Narrow"/>
              </w:rPr>
              <w:t xml:space="preserve"> de cobre, D-</w:t>
            </w:r>
            <w:proofErr w:type="spellStart"/>
            <w:r w:rsidRPr="002B7329">
              <w:rPr>
                <w:rFonts w:ascii="Arial Narrow" w:hAnsi="Arial Narrow"/>
              </w:rPr>
              <w:t>pantotenato</w:t>
            </w:r>
            <w:proofErr w:type="spellEnd"/>
            <w:r w:rsidRPr="002B7329">
              <w:rPr>
                <w:rFonts w:ascii="Arial Narrow" w:hAnsi="Arial Narrow"/>
              </w:rPr>
              <w:t xml:space="preserve"> de </w:t>
            </w:r>
            <w:r w:rsidRPr="002B7329">
              <w:rPr>
                <w:rFonts w:ascii="Arial Narrow" w:hAnsi="Arial Narrow"/>
              </w:rPr>
              <w:lastRenderedPageBreak/>
              <w:t xml:space="preserve">cálcio, cloridrato de tiamina, cloridrato de piridoxina, riboflavina,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xml:space="preserve">, ácido fólico, iodeto de potássio, cloreto de cromo,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cianocobalamina, estabilizante </w:t>
            </w:r>
            <w:proofErr w:type="spellStart"/>
            <w:r w:rsidRPr="002B7329">
              <w:rPr>
                <w:rFonts w:ascii="Arial Narrow" w:hAnsi="Arial Narrow"/>
              </w:rPr>
              <w:t>citrato</w:t>
            </w:r>
            <w:proofErr w:type="spellEnd"/>
            <w:r w:rsidRPr="002B7329">
              <w:rPr>
                <w:rFonts w:ascii="Arial Narrow" w:hAnsi="Arial Narrow"/>
              </w:rPr>
              <w:t xml:space="preserve"> de potássio e </w:t>
            </w:r>
            <w:proofErr w:type="spellStart"/>
            <w:r w:rsidRPr="002B7329">
              <w:rPr>
                <w:rFonts w:ascii="Arial Narrow" w:hAnsi="Arial Narrow"/>
              </w:rPr>
              <w:t>carragena</w:t>
            </w:r>
            <w:proofErr w:type="spellEnd"/>
            <w:r w:rsidRPr="002B7329">
              <w:rPr>
                <w:rFonts w:ascii="Arial Narrow" w:hAnsi="Arial Narrow"/>
              </w:rPr>
              <w:t xml:space="preserve">, emulsificante lecitina de soja, regulador de acidez </w:t>
            </w:r>
            <w:proofErr w:type="spellStart"/>
            <w:r w:rsidRPr="002B7329">
              <w:rPr>
                <w:rFonts w:ascii="Arial Narrow" w:hAnsi="Arial Narrow"/>
              </w:rPr>
              <w:t>citrato</w:t>
            </w:r>
            <w:proofErr w:type="spellEnd"/>
            <w:r w:rsidRPr="002B7329">
              <w:rPr>
                <w:rFonts w:ascii="Arial Narrow" w:hAnsi="Arial Narrow"/>
              </w:rPr>
              <w:t xml:space="preserve"> </w:t>
            </w:r>
            <w:proofErr w:type="spellStart"/>
            <w:r w:rsidRPr="002B7329">
              <w:rPr>
                <w:rFonts w:ascii="Arial Narrow" w:hAnsi="Arial Narrow"/>
              </w:rPr>
              <w:t>trissódico</w:t>
            </w:r>
            <w:proofErr w:type="spellEnd"/>
            <w:r w:rsidRPr="002B7329">
              <w:rPr>
                <w:rFonts w:ascii="Arial Narrow" w:hAnsi="Arial Narrow"/>
              </w:rPr>
              <w:t xml:space="preserve"> e hidróxido de potássio, aromatizante e antiespumante </w:t>
            </w:r>
            <w:proofErr w:type="spellStart"/>
            <w:r w:rsidRPr="002B7329">
              <w:rPr>
                <w:rFonts w:ascii="Arial Narrow" w:hAnsi="Arial Narrow"/>
              </w:rPr>
              <w:t>polidimetilsiloxano</w:t>
            </w:r>
            <w:proofErr w:type="spellEnd"/>
            <w:r w:rsidRPr="002B7329">
              <w:rPr>
                <w:rFonts w:ascii="Arial Narrow" w:hAnsi="Arial Narrow"/>
              </w:rPr>
              <w:t xml:space="preserve">. Embalagem de 1 litro. ALÉRGICOS: CONTÉM DERIVADOS DE LEITE E SOJA. NÃO CONTÉM GLÚTEN.LITRO, PARAMETRO DE </w:t>
            </w:r>
            <w:proofErr w:type="gramStart"/>
            <w:r w:rsidRPr="002B7329">
              <w:rPr>
                <w:rFonts w:ascii="Arial Narrow" w:hAnsi="Arial Narrow"/>
              </w:rPr>
              <w:t>QUALIDADE,SIMILAR</w:t>
            </w:r>
            <w:proofErr w:type="gramEnd"/>
            <w:r w:rsidRPr="002B7329">
              <w:rPr>
                <w:rFonts w:ascii="Arial Narrow" w:hAnsi="Arial Narrow"/>
              </w:rPr>
              <w:t xml:space="preserve"> OU MELHOR QUALIDADE AO ISOSOURCE 1,5.  </w:t>
            </w:r>
          </w:p>
        </w:tc>
        <w:tc>
          <w:tcPr>
            <w:tcW w:w="836" w:type="dxa"/>
          </w:tcPr>
          <w:p w14:paraId="15C4662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2A8FF356"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1000</w:t>
            </w:r>
          </w:p>
        </w:tc>
        <w:tc>
          <w:tcPr>
            <w:tcW w:w="1115" w:type="dxa"/>
          </w:tcPr>
          <w:p w14:paraId="6F76E5C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40,00</w:t>
            </w:r>
          </w:p>
        </w:tc>
        <w:tc>
          <w:tcPr>
            <w:tcW w:w="1115" w:type="dxa"/>
          </w:tcPr>
          <w:p w14:paraId="3F5B1F8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40.000,00</w:t>
            </w:r>
          </w:p>
        </w:tc>
      </w:tr>
      <w:tr w:rsidR="002B7329" w:rsidRPr="002B7329" w14:paraId="2D0A0F7F" w14:textId="77777777" w:rsidTr="003F4492">
        <w:tc>
          <w:tcPr>
            <w:tcW w:w="546" w:type="dxa"/>
          </w:tcPr>
          <w:p w14:paraId="2396E5D6"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0019</w:t>
            </w:r>
          </w:p>
        </w:tc>
        <w:tc>
          <w:tcPr>
            <w:tcW w:w="884" w:type="dxa"/>
          </w:tcPr>
          <w:p w14:paraId="6EFC098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850046653</w:t>
            </w:r>
          </w:p>
        </w:tc>
        <w:tc>
          <w:tcPr>
            <w:tcW w:w="3935" w:type="dxa"/>
          </w:tcPr>
          <w:p w14:paraId="560732A6"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FÓRMULA METABÓLICA ESPECIAL PARA NUTRIÇÃO ENTERAL - INGREDIENTES: Xarope de glicose, proteína hidrolisada do soro de leite, triglicerídeos de cadeia média, óleos vegetais (</w:t>
            </w:r>
            <w:proofErr w:type="spellStart"/>
            <w:r w:rsidRPr="002B7329">
              <w:rPr>
                <w:rFonts w:ascii="Arial Narrow" w:hAnsi="Arial Narrow"/>
              </w:rPr>
              <w:t>colza</w:t>
            </w:r>
            <w:proofErr w:type="spellEnd"/>
            <w:r w:rsidRPr="002B7329">
              <w:rPr>
                <w:rFonts w:ascii="Arial Narrow" w:hAnsi="Arial Narrow"/>
              </w:rPr>
              <w:t xml:space="preserve">, girassol, palma), fosfato tri cálcico, fosfato </w:t>
            </w:r>
            <w:proofErr w:type="spellStart"/>
            <w:r w:rsidRPr="002B7329">
              <w:rPr>
                <w:rFonts w:ascii="Arial Narrow" w:hAnsi="Arial Narrow"/>
              </w:rPr>
              <w:t>di</w:t>
            </w:r>
            <w:proofErr w:type="spellEnd"/>
            <w:r w:rsidRPr="002B7329">
              <w:rPr>
                <w:rFonts w:ascii="Arial Narrow" w:hAnsi="Arial Narrow"/>
              </w:rPr>
              <w:t xml:space="preserve"> hidrogenado de potássio, cloreto de potássio, carbonato de cálcio, óleo de peixe, óleo de </w:t>
            </w:r>
            <w:proofErr w:type="spellStart"/>
            <w:r w:rsidRPr="002B7329">
              <w:rPr>
                <w:rFonts w:ascii="Arial Narrow" w:hAnsi="Arial Narrow"/>
              </w:rPr>
              <w:t>mortierella</w:t>
            </w:r>
            <w:proofErr w:type="spellEnd"/>
            <w:r w:rsidRPr="002B7329">
              <w:rPr>
                <w:rFonts w:ascii="Arial Narrow" w:hAnsi="Arial Narrow"/>
              </w:rPr>
              <w:t xml:space="preserve"> alpina, cloreto de colina, vitamina c, cloreto de sódio, cloreto de magnésio, taurina, </w:t>
            </w:r>
            <w:proofErr w:type="spellStart"/>
            <w:r w:rsidRPr="002B7329">
              <w:rPr>
                <w:rFonts w:ascii="Arial Narrow" w:hAnsi="Arial Narrow"/>
              </w:rPr>
              <w:t>inositol</w:t>
            </w:r>
            <w:proofErr w:type="spellEnd"/>
            <w:r w:rsidRPr="002B7329">
              <w:rPr>
                <w:rFonts w:ascii="Arial Narrow" w:hAnsi="Arial Narrow"/>
              </w:rPr>
              <w:t xml:space="preserve">, sulfato ferroso, vitamina e, sulfato de zinco, l </w:t>
            </w:r>
            <w:proofErr w:type="spellStart"/>
            <w:r w:rsidRPr="002B7329">
              <w:rPr>
                <w:rFonts w:ascii="Arial Narrow" w:hAnsi="Arial Narrow"/>
              </w:rPr>
              <w:t>carnitina</w:t>
            </w:r>
            <w:proofErr w:type="spellEnd"/>
            <w:r w:rsidRPr="002B7329">
              <w:rPr>
                <w:rFonts w:ascii="Arial Narrow" w:hAnsi="Arial Narrow"/>
              </w:rPr>
              <w:t xml:space="preserve">,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niacina, d-</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guanosina</w:t>
            </w:r>
            <w:proofErr w:type="spellEnd"/>
            <w:r w:rsidRPr="002B7329">
              <w:rPr>
                <w:rFonts w:ascii="Arial Narrow" w:hAnsi="Arial Narrow"/>
              </w:rPr>
              <w:t xml:space="preserve">, d-biotina, sulfato de cobre, ácido fólico, sulfato de manganês, vitaminas a, b2, b12, b1, d, b6, iodeto de potássio, vitamina k, </w:t>
            </w:r>
            <w:proofErr w:type="spellStart"/>
            <w:r w:rsidRPr="002B7329">
              <w:rPr>
                <w:rFonts w:ascii="Arial Narrow" w:hAnsi="Arial Narrow"/>
              </w:rPr>
              <w:t>selenio</w:t>
            </w:r>
            <w:proofErr w:type="spellEnd"/>
            <w:r w:rsidRPr="002B7329">
              <w:rPr>
                <w:rFonts w:ascii="Arial Narrow" w:hAnsi="Arial Narrow"/>
              </w:rPr>
              <w:t xml:space="preserve"> de sódio, emulsificante, mono e </w:t>
            </w:r>
            <w:proofErr w:type="spellStart"/>
            <w:r w:rsidRPr="002B7329">
              <w:rPr>
                <w:rFonts w:ascii="Arial Narrow" w:hAnsi="Arial Narrow"/>
              </w:rPr>
              <w:t>diglicerídeos</w:t>
            </w:r>
            <w:proofErr w:type="spellEnd"/>
            <w:r w:rsidRPr="002B7329">
              <w:rPr>
                <w:rFonts w:ascii="Arial Narrow" w:hAnsi="Arial Narrow"/>
              </w:rPr>
              <w:t xml:space="preserve"> de ácidos graxos. NÃO CONTÉM GLÚTEN. LATA DE 400GR. PARAMETRO DE QUALIDADE EQUIVALENTE, SIMILAR OU DE MELHOR QUALIDADE AO PREGOMIN PEPTI.</w:t>
            </w:r>
          </w:p>
        </w:tc>
        <w:tc>
          <w:tcPr>
            <w:tcW w:w="836" w:type="dxa"/>
          </w:tcPr>
          <w:p w14:paraId="6D2EEEA2"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3C859F02"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150</w:t>
            </w:r>
          </w:p>
        </w:tc>
        <w:tc>
          <w:tcPr>
            <w:tcW w:w="1115" w:type="dxa"/>
          </w:tcPr>
          <w:p w14:paraId="6D31E7C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273,00</w:t>
            </w:r>
          </w:p>
        </w:tc>
        <w:tc>
          <w:tcPr>
            <w:tcW w:w="1115" w:type="dxa"/>
          </w:tcPr>
          <w:p w14:paraId="2E95347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40.950,00</w:t>
            </w:r>
          </w:p>
        </w:tc>
      </w:tr>
      <w:tr w:rsidR="002B7329" w:rsidRPr="002B7329" w14:paraId="283870AA" w14:textId="77777777" w:rsidTr="003F4492">
        <w:tc>
          <w:tcPr>
            <w:tcW w:w="546" w:type="dxa"/>
          </w:tcPr>
          <w:p w14:paraId="76014E4E"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0020</w:t>
            </w:r>
          </w:p>
        </w:tc>
        <w:tc>
          <w:tcPr>
            <w:tcW w:w="884" w:type="dxa"/>
          </w:tcPr>
          <w:p w14:paraId="2B25F801"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850046654</w:t>
            </w:r>
          </w:p>
        </w:tc>
        <w:tc>
          <w:tcPr>
            <w:tcW w:w="3935" w:type="dxa"/>
          </w:tcPr>
          <w:p w14:paraId="6AA806F7"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METABÓLICA ESPECIAL PARA NUTRIÇÃO ENTERAL OU ORAL, formulada para portadores de alergias alimentares (proteína de leite de vaca, soja, hidrolisada). - FÓRMULA METABÓLICA ESPECIAL PARA NUTRIÇÃO ENTERAL OU ORAL, formulada para portadores de alergias alimentares (proteína de leite de vaca, soja, hidrolisada).INGREDIENTES: xarope de glicose desidratado, óleos vegetais (coco, </w:t>
            </w:r>
            <w:proofErr w:type="spellStart"/>
            <w:r w:rsidRPr="002B7329">
              <w:rPr>
                <w:rFonts w:ascii="Arial Narrow" w:hAnsi="Arial Narrow"/>
              </w:rPr>
              <w:t>cártamo</w:t>
            </w:r>
            <w:proofErr w:type="spellEnd"/>
            <w:r w:rsidRPr="002B7329">
              <w:rPr>
                <w:rFonts w:ascii="Arial Narrow" w:hAnsi="Arial Narrow"/>
              </w:rPr>
              <w:t xml:space="preserve"> e canola), L </w:t>
            </w:r>
            <w:proofErr w:type="spellStart"/>
            <w:r w:rsidRPr="002B7329">
              <w:rPr>
                <w:rFonts w:ascii="Arial Narrow" w:hAnsi="Arial Narrow"/>
              </w:rPr>
              <w:t>argirina</w:t>
            </w:r>
            <w:proofErr w:type="spellEnd"/>
            <w:r w:rsidRPr="002B7329">
              <w:rPr>
                <w:rFonts w:ascii="Arial Narrow" w:hAnsi="Arial Narrow"/>
              </w:rPr>
              <w:t>, L-lisina, L-</w:t>
            </w:r>
            <w:proofErr w:type="spellStart"/>
            <w:r w:rsidRPr="002B7329">
              <w:rPr>
                <w:rFonts w:ascii="Arial Narrow" w:hAnsi="Arial Narrow"/>
              </w:rPr>
              <w:t>aspartato</w:t>
            </w:r>
            <w:proofErr w:type="spellEnd"/>
            <w:r w:rsidRPr="002B7329">
              <w:rPr>
                <w:rFonts w:ascii="Arial Narrow" w:hAnsi="Arial Narrow"/>
              </w:rPr>
              <w:t xml:space="preserve">, L glutamina, </w:t>
            </w:r>
            <w:proofErr w:type="spellStart"/>
            <w:r w:rsidRPr="002B7329">
              <w:rPr>
                <w:rFonts w:ascii="Arial Narrow" w:hAnsi="Arial Narrow"/>
              </w:rPr>
              <w:t>L-leucina</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potássio, fosfato de cálcio </w:t>
            </w:r>
            <w:proofErr w:type="spellStart"/>
            <w:r w:rsidRPr="002B7329">
              <w:rPr>
                <w:rFonts w:ascii="Arial Narrow" w:hAnsi="Arial Narrow"/>
              </w:rPr>
              <w:t>dibásico</w:t>
            </w:r>
            <w:proofErr w:type="spellEnd"/>
            <w:r w:rsidRPr="002B7329">
              <w:rPr>
                <w:rFonts w:ascii="Arial Narrow" w:hAnsi="Arial Narrow"/>
              </w:rPr>
              <w:t xml:space="preserve">, L fenilalanina, </w:t>
            </w:r>
            <w:proofErr w:type="spellStart"/>
            <w:r w:rsidRPr="002B7329">
              <w:rPr>
                <w:rFonts w:ascii="Arial Narrow" w:hAnsi="Arial Narrow"/>
              </w:rPr>
              <w:t>citrato</w:t>
            </w:r>
            <w:proofErr w:type="spellEnd"/>
            <w:r w:rsidRPr="002B7329">
              <w:rPr>
                <w:rFonts w:ascii="Arial Narrow" w:hAnsi="Arial Narrow"/>
              </w:rPr>
              <w:t xml:space="preserve"> sódico, L-</w:t>
            </w:r>
            <w:proofErr w:type="spellStart"/>
            <w:r w:rsidRPr="002B7329">
              <w:rPr>
                <w:rFonts w:ascii="Arial Narrow" w:hAnsi="Arial Narrow"/>
              </w:rPr>
              <w:t>prolina</w:t>
            </w:r>
            <w:proofErr w:type="spellEnd"/>
            <w:r w:rsidRPr="002B7329">
              <w:rPr>
                <w:rFonts w:ascii="Arial Narrow" w:hAnsi="Arial Narrow"/>
              </w:rPr>
              <w:t>, L-valina, glicina, L-</w:t>
            </w:r>
            <w:proofErr w:type="spellStart"/>
            <w:r w:rsidRPr="002B7329">
              <w:rPr>
                <w:rFonts w:ascii="Arial Narrow" w:hAnsi="Arial Narrow"/>
              </w:rPr>
              <w:t>isoleucina</w:t>
            </w:r>
            <w:proofErr w:type="spellEnd"/>
            <w:r w:rsidRPr="002B7329">
              <w:rPr>
                <w:rFonts w:ascii="Arial Narrow" w:hAnsi="Arial Narrow"/>
              </w:rPr>
              <w:t>, N-</w:t>
            </w:r>
            <w:proofErr w:type="spellStart"/>
            <w:r w:rsidRPr="002B7329">
              <w:rPr>
                <w:rFonts w:ascii="Arial Narrow" w:hAnsi="Arial Narrow"/>
              </w:rPr>
              <w:t>acetil</w:t>
            </w:r>
            <w:proofErr w:type="spellEnd"/>
            <w:r w:rsidRPr="002B7329">
              <w:rPr>
                <w:rFonts w:ascii="Arial Narrow" w:hAnsi="Arial Narrow"/>
              </w:rPr>
              <w:t xml:space="preserve"> metionina, L-treonina, cloreto de magnésio, L-histidina, L-</w:t>
            </w:r>
            <w:proofErr w:type="spellStart"/>
            <w:r w:rsidRPr="002B7329">
              <w:rPr>
                <w:rFonts w:ascii="Arial Narrow" w:hAnsi="Arial Narrow"/>
              </w:rPr>
              <w:t>serina</w:t>
            </w:r>
            <w:proofErr w:type="spellEnd"/>
            <w:r w:rsidRPr="002B7329">
              <w:rPr>
                <w:rFonts w:ascii="Arial Narrow" w:hAnsi="Arial Narrow"/>
              </w:rPr>
              <w:t xml:space="preserve">, L alanina, cloreto de potássio, L </w:t>
            </w:r>
            <w:proofErr w:type="spellStart"/>
            <w:r w:rsidRPr="002B7329">
              <w:rPr>
                <w:rFonts w:ascii="Arial Narrow" w:hAnsi="Arial Narrow"/>
              </w:rPr>
              <w:t>triptofano</w:t>
            </w:r>
            <w:proofErr w:type="spellEnd"/>
            <w:r w:rsidRPr="002B7329">
              <w:rPr>
                <w:rFonts w:ascii="Arial Narrow" w:hAnsi="Arial Narrow"/>
              </w:rPr>
              <w:t xml:space="preserve">, </w:t>
            </w:r>
            <w:proofErr w:type="spellStart"/>
            <w:r w:rsidRPr="002B7329">
              <w:rPr>
                <w:rFonts w:ascii="Arial Narrow" w:hAnsi="Arial Narrow"/>
              </w:rPr>
              <w:t>birtartarato</w:t>
            </w:r>
            <w:proofErr w:type="spellEnd"/>
            <w:r w:rsidRPr="002B7329">
              <w:rPr>
                <w:rFonts w:ascii="Arial Narrow" w:hAnsi="Arial Narrow"/>
              </w:rPr>
              <w:t xml:space="preserve"> de colina, L tirosina, cloreto de sódio, ácido L ascórbico, L-cistina, taurina, sulfato ferroso, L-</w:t>
            </w:r>
            <w:proofErr w:type="spellStart"/>
            <w:r w:rsidRPr="002B7329">
              <w:rPr>
                <w:rFonts w:ascii="Arial Narrow" w:hAnsi="Arial Narrow"/>
              </w:rPr>
              <w:t>carnitina</w:t>
            </w:r>
            <w:proofErr w:type="spellEnd"/>
            <w:r w:rsidRPr="002B7329">
              <w:rPr>
                <w:rFonts w:ascii="Arial Narrow" w:hAnsi="Arial Narrow"/>
              </w:rPr>
              <w:t>, sulfato de zinco, mio-</w:t>
            </w:r>
            <w:proofErr w:type="spellStart"/>
            <w:r w:rsidRPr="002B7329">
              <w:rPr>
                <w:rFonts w:ascii="Arial Narrow" w:hAnsi="Arial Narrow"/>
              </w:rPr>
              <w:t>inositol</w:t>
            </w:r>
            <w:proofErr w:type="spellEnd"/>
            <w:r w:rsidRPr="002B7329">
              <w:rPr>
                <w:rFonts w:ascii="Arial Narrow" w:hAnsi="Arial Narrow"/>
              </w:rPr>
              <w:t>, nicotinamida, acetato de DL-?-</w:t>
            </w:r>
            <w:proofErr w:type="spellStart"/>
            <w:r w:rsidRPr="002B7329">
              <w:rPr>
                <w:rFonts w:ascii="Arial Narrow" w:hAnsi="Arial Narrow"/>
              </w:rPr>
              <w:t>tocoferila</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sulfato de cobre, sulfato de manganês (II), cloridrato de sódio, </w:t>
            </w:r>
            <w:proofErr w:type="spellStart"/>
            <w:r w:rsidRPr="002B7329">
              <w:rPr>
                <w:rFonts w:ascii="Arial Narrow" w:hAnsi="Arial Narrow"/>
              </w:rPr>
              <w:t>molibdato</w:t>
            </w:r>
            <w:proofErr w:type="spellEnd"/>
            <w:r w:rsidRPr="002B7329">
              <w:rPr>
                <w:rFonts w:ascii="Arial Narrow" w:hAnsi="Arial Narrow"/>
              </w:rPr>
              <w:t xml:space="preserve"> de sódio, cloreto de cromo (III),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cianocobalamina, emulsificante ésteres de mono e </w:t>
            </w:r>
            <w:proofErr w:type="spellStart"/>
            <w:r w:rsidRPr="002B7329">
              <w:rPr>
                <w:rFonts w:ascii="Arial Narrow" w:hAnsi="Arial Narrow"/>
              </w:rPr>
              <w:t>diglicerídeos</w:t>
            </w:r>
            <w:proofErr w:type="spellEnd"/>
            <w:r w:rsidRPr="002B7329">
              <w:rPr>
                <w:rFonts w:ascii="Arial Narrow" w:hAnsi="Arial Narrow"/>
              </w:rPr>
              <w:t xml:space="preserve"> de ácidos graxos com ácidos cítricos. </w:t>
            </w:r>
            <w:r w:rsidRPr="002B7329">
              <w:rPr>
                <w:rFonts w:ascii="Arial Narrow" w:hAnsi="Arial Narrow"/>
              </w:rPr>
              <w:lastRenderedPageBreak/>
              <w:t>NÃO CONTÉM GLÚTEN. CONTÉM FENILALANINA. Apresentação em pó. LATA DE 400GR, PARAMETRO DE QUALIDADE EQUIVALENTE, SIMILAR OU DE MELHOR QUALIDADE AO NEOCATE ADVANCE/ NEO ADVANCE.</w:t>
            </w:r>
          </w:p>
        </w:tc>
        <w:tc>
          <w:tcPr>
            <w:tcW w:w="836" w:type="dxa"/>
          </w:tcPr>
          <w:p w14:paraId="4B20324F"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2D36CEDA"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50</w:t>
            </w:r>
          </w:p>
        </w:tc>
        <w:tc>
          <w:tcPr>
            <w:tcW w:w="1115" w:type="dxa"/>
          </w:tcPr>
          <w:p w14:paraId="2AAA45F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371,00</w:t>
            </w:r>
          </w:p>
        </w:tc>
        <w:tc>
          <w:tcPr>
            <w:tcW w:w="1115" w:type="dxa"/>
          </w:tcPr>
          <w:p w14:paraId="614B7E4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18.550,00</w:t>
            </w:r>
          </w:p>
        </w:tc>
      </w:tr>
      <w:tr w:rsidR="002B7329" w:rsidRPr="002B7329" w14:paraId="0C8B311F" w14:textId="77777777" w:rsidTr="003F4492">
        <w:tc>
          <w:tcPr>
            <w:tcW w:w="546" w:type="dxa"/>
          </w:tcPr>
          <w:p w14:paraId="184701CD"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0021</w:t>
            </w:r>
          </w:p>
        </w:tc>
        <w:tc>
          <w:tcPr>
            <w:tcW w:w="884" w:type="dxa"/>
          </w:tcPr>
          <w:p w14:paraId="771CD95B"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850046633</w:t>
            </w:r>
          </w:p>
        </w:tc>
        <w:tc>
          <w:tcPr>
            <w:tcW w:w="3935" w:type="dxa"/>
          </w:tcPr>
          <w:p w14:paraId="28CB67A1"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 alimentar em pó formulado com nutrientes essenciais para os idosos como </w:t>
            </w:r>
            <w:proofErr w:type="spellStart"/>
            <w:r w:rsidRPr="002B7329">
              <w:rPr>
                <w:rFonts w:ascii="Arial Narrow" w:hAnsi="Arial Narrow"/>
              </w:rPr>
              <w:t>act</w:t>
            </w:r>
            <w:proofErr w:type="spellEnd"/>
            <w:r w:rsidRPr="002B7329">
              <w:rPr>
                <w:rFonts w:ascii="Arial Narrow" w:hAnsi="Arial Narrow"/>
              </w:rPr>
              <w:t xml:space="preserve"> 3, que é uma combinação única de proteínas (40gr), cálcio (480mg) e vitamina d (11ug) que atua na redução de quedas e fraturas. </w:t>
            </w:r>
            <w:proofErr w:type="gramStart"/>
            <w:r w:rsidRPr="002B7329">
              <w:rPr>
                <w:rFonts w:ascii="Arial Narrow" w:hAnsi="Arial Narrow"/>
              </w:rPr>
              <w:t>possui</w:t>
            </w:r>
            <w:proofErr w:type="gramEnd"/>
            <w:r w:rsidRPr="002B7329">
              <w:rPr>
                <w:rFonts w:ascii="Arial Narrow" w:hAnsi="Arial Narrow"/>
              </w:rPr>
              <w:t xml:space="preserve"> também </w:t>
            </w:r>
            <w:proofErr w:type="spellStart"/>
            <w:r w:rsidRPr="002B7329">
              <w:rPr>
                <w:rFonts w:ascii="Arial Narrow" w:hAnsi="Arial Narrow"/>
              </w:rPr>
              <w:t>probiótico</w:t>
            </w:r>
            <w:proofErr w:type="spellEnd"/>
            <w:r w:rsidRPr="002B7329">
              <w:rPr>
                <w:rFonts w:ascii="Arial Narrow" w:hAnsi="Arial Narrow"/>
              </w:rPr>
              <w:t>, que é um composto exclusivo a base de inulina e fos. (</w:t>
            </w:r>
            <w:proofErr w:type="spellStart"/>
            <w:proofErr w:type="gramStart"/>
            <w:r w:rsidRPr="002B7329">
              <w:rPr>
                <w:rFonts w:ascii="Arial Narrow" w:hAnsi="Arial Narrow"/>
              </w:rPr>
              <w:t>frutoligossacarideos</w:t>
            </w:r>
            <w:proofErr w:type="spellEnd"/>
            <w:proofErr w:type="gramEnd"/>
            <w:r w:rsidRPr="002B7329">
              <w:rPr>
                <w:rFonts w:ascii="Arial Narrow" w:hAnsi="Arial Narrow"/>
              </w:rPr>
              <w:t xml:space="preserve">) que contribui para o equilíbrio da flora intestinal. </w:t>
            </w:r>
            <w:proofErr w:type="gramStart"/>
            <w:r w:rsidRPr="002B7329">
              <w:rPr>
                <w:rFonts w:ascii="Arial Narrow" w:hAnsi="Arial Narrow"/>
              </w:rPr>
              <w:t>contém</w:t>
            </w:r>
            <w:proofErr w:type="gramEnd"/>
            <w:r w:rsidRPr="002B7329">
              <w:rPr>
                <w:rFonts w:ascii="Arial Narrow" w:hAnsi="Arial Narrow"/>
              </w:rPr>
              <w:t xml:space="preserve"> </w:t>
            </w:r>
            <w:proofErr w:type="spellStart"/>
            <w:r w:rsidRPr="002B7329">
              <w:rPr>
                <w:rFonts w:ascii="Arial Narrow" w:hAnsi="Arial Narrow"/>
              </w:rPr>
              <w:t>epa</w:t>
            </w:r>
            <w:proofErr w:type="spellEnd"/>
            <w:r w:rsidRPr="002B7329">
              <w:rPr>
                <w:rFonts w:ascii="Arial Narrow" w:hAnsi="Arial Narrow"/>
              </w:rPr>
              <w:t>/</w:t>
            </w:r>
            <w:proofErr w:type="spellStart"/>
            <w:r w:rsidRPr="002B7329">
              <w:rPr>
                <w:rFonts w:ascii="Arial Narrow" w:hAnsi="Arial Narrow"/>
              </w:rPr>
              <w:t>dha</w:t>
            </w:r>
            <w:proofErr w:type="spellEnd"/>
            <w:r w:rsidRPr="002B7329">
              <w:rPr>
                <w:rFonts w:ascii="Arial Narrow" w:hAnsi="Arial Narrow"/>
              </w:rPr>
              <w:t xml:space="preserve"> e alta quantidade de vitamina do complexo b (</w:t>
            </w:r>
            <w:proofErr w:type="spellStart"/>
            <w:r w:rsidRPr="002B7329">
              <w:rPr>
                <w:rFonts w:ascii="Arial Narrow" w:hAnsi="Arial Narrow"/>
              </w:rPr>
              <w:t>folato</w:t>
            </w:r>
            <w:proofErr w:type="spellEnd"/>
            <w:r w:rsidRPr="002B7329">
              <w:rPr>
                <w:rFonts w:ascii="Arial Narrow" w:hAnsi="Arial Narrow"/>
              </w:rPr>
              <w:t xml:space="preserve">, b1, b2) zinco e selênio, para auxiliar no estado nutricional dos pacientes desnutridos ou em risco de desnutrição, e melhorar a força e a capacidade funcional, características técnicas densidade calórica: 1.0 kcal / ml carboidratos: 34,5% (100% </w:t>
            </w:r>
            <w:proofErr w:type="spellStart"/>
            <w:r w:rsidRPr="002B7329">
              <w:rPr>
                <w:rFonts w:ascii="Arial Narrow" w:hAnsi="Arial Narrow"/>
              </w:rPr>
              <w:t>malto</w:t>
            </w:r>
            <w:proofErr w:type="spellEnd"/>
            <w:r w:rsidRPr="002B7329">
              <w:rPr>
                <w:rFonts w:ascii="Arial Narrow" w:hAnsi="Arial Narrow"/>
              </w:rPr>
              <w:t xml:space="preserve"> dextrina) proteína: 34,5%, lipídios: 31%, fibras: 15gr / litro ou 2,2gr / 55g de produto = 70% fos. </w:t>
            </w:r>
            <w:proofErr w:type="gramStart"/>
            <w:r w:rsidRPr="002B7329">
              <w:rPr>
                <w:rFonts w:ascii="Arial Narrow" w:hAnsi="Arial Narrow"/>
              </w:rPr>
              <w:t>e</w:t>
            </w:r>
            <w:proofErr w:type="gramEnd"/>
            <w:r w:rsidRPr="002B7329">
              <w:rPr>
                <w:rFonts w:ascii="Arial Narrow" w:hAnsi="Arial Narrow"/>
              </w:rPr>
              <w:t xml:space="preserve"> 30% inulina, os molaridade: 400mosm/kg de água, sem sabor. LATA CONTENDO 370GR, PARAMETRO DE QUALIDADE EQUIVALENTE, SIMILAR OU DE MELHOR QUALIDADE AO NUTREN SENIOR.</w:t>
            </w:r>
          </w:p>
        </w:tc>
        <w:tc>
          <w:tcPr>
            <w:tcW w:w="836" w:type="dxa"/>
          </w:tcPr>
          <w:p w14:paraId="1E5350CD"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7D4F7C9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1000</w:t>
            </w:r>
          </w:p>
        </w:tc>
        <w:tc>
          <w:tcPr>
            <w:tcW w:w="1115" w:type="dxa"/>
          </w:tcPr>
          <w:p w14:paraId="6D6CC9C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80,00</w:t>
            </w:r>
          </w:p>
        </w:tc>
        <w:tc>
          <w:tcPr>
            <w:tcW w:w="1115" w:type="dxa"/>
          </w:tcPr>
          <w:p w14:paraId="0185FEC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80.000,00</w:t>
            </w:r>
          </w:p>
        </w:tc>
      </w:tr>
      <w:tr w:rsidR="002B7329" w:rsidRPr="002B7329" w14:paraId="7C88BDC2" w14:textId="77777777" w:rsidTr="003F4492">
        <w:tc>
          <w:tcPr>
            <w:tcW w:w="546" w:type="dxa"/>
          </w:tcPr>
          <w:p w14:paraId="52E8212B"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0022</w:t>
            </w:r>
          </w:p>
        </w:tc>
        <w:tc>
          <w:tcPr>
            <w:tcW w:w="884" w:type="dxa"/>
          </w:tcPr>
          <w:p w14:paraId="2E4D48B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850046656</w:t>
            </w:r>
          </w:p>
        </w:tc>
        <w:tc>
          <w:tcPr>
            <w:tcW w:w="3935" w:type="dxa"/>
          </w:tcPr>
          <w:p w14:paraId="65EBB81F"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 COMPLETA alimento para situação metabólica especial. </w:t>
            </w:r>
            <w:proofErr w:type="gramStart"/>
            <w:r w:rsidRPr="002B7329">
              <w:rPr>
                <w:rFonts w:ascii="Arial Narrow" w:hAnsi="Arial Narrow"/>
              </w:rPr>
              <w:t>pode</w:t>
            </w:r>
            <w:proofErr w:type="gramEnd"/>
            <w:r w:rsidRPr="002B7329">
              <w:rPr>
                <w:rFonts w:ascii="Arial Narrow" w:hAnsi="Arial Narrow"/>
              </w:rPr>
              <w:t xml:space="preserve"> ser utilizado como fonte exclusiva de alimentação ou como suplemento. </w:t>
            </w:r>
            <w:proofErr w:type="gramStart"/>
            <w:r w:rsidRPr="002B7329">
              <w:rPr>
                <w:rFonts w:ascii="Arial Narrow" w:hAnsi="Arial Narrow"/>
              </w:rPr>
              <w:t>isento</w:t>
            </w:r>
            <w:proofErr w:type="gramEnd"/>
            <w:r w:rsidRPr="002B7329">
              <w:rPr>
                <w:rFonts w:ascii="Arial Narrow" w:hAnsi="Arial Narrow"/>
              </w:rPr>
              <w:t xml:space="preserve"> de sacarose, lactose e glúten. </w:t>
            </w:r>
            <w:proofErr w:type="gramStart"/>
            <w:r w:rsidRPr="002B7329">
              <w:rPr>
                <w:rFonts w:ascii="Arial Narrow" w:hAnsi="Arial Narrow"/>
              </w:rPr>
              <w:t>contém</w:t>
            </w:r>
            <w:proofErr w:type="gramEnd"/>
            <w:r w:rsidRPr="002B7329">
              <w:rPr>
                <w:rFonts w:ascii="Arial Narrow" w:hAnsi="Arial Narrow"/>
              </w:rPr>
              <w:t xml:space="preserve"> </w:t>
            </w:r>
            <w:proofErr w:type="spellStart"/>
            <w:r w:rsidRPr="002B7329">
              <w:rPr>
                <w:rFonts w:ascii="Arial Narrow" w:hAnsi="Arial Narrow"/>
              </w:rPr>
              <w:t>sucralose</w:t>
            </w:r>
            <w:proofErr w:type="spellEnd"/>
            <w:r w:rsidRPr="002B7329">
              <w:rPr>
                <w:rFonts w:ascii="Arial Narrow" w:hAnsi="Arial Narrow"/>
              </w:rPr>
              <w:t xml:space="preserve">. - FÓRMULA NUTRICIONAL COMPLETA alimento para situação metabólica especial. </w:t>
            </w:r>
            <w:proofErr w:type="gramStart"/>
            <w:r w:rsidRPr="002B7329">
              <w:rPr>
                <w:rFonts w:ascii="Arial Narrow" w:hAnsi="Arial Narrow"/>
              </w:rPr>
              <w:t>pode</w:t>
            </w:r>
            <w:proofErr w:type="gramEnd"/>
            <w:r w:rsidRPr="002B7329">
              <w:rPr>
                <w:rFonts w:ascii="Arial Narrow" w:hAnsi="Arial Narrow"/>
              </w:rPr>
              <w:t xml:space="preserve"> ser utilizado como fonte exclusiva de alimentação ou como suplemento. </w:t>
            </w:r>
            <w:proofErr w:type="gramStart"/>
            <w:r w:rsidRPr="002B7329">
              <w:rPr>
                <w:rFonts w:ascii="Arial Narrow" w:hAnsi="Arial Narrow"/>
              </w:rPr>
              <w:t>isento</w:t>
            </w:r>
            <w:proofErr w:type="gramEnd"/>
            <w:r w:rsidRPr="002B7329">
              <w:rPr>
                <w:rFonts w:ascii="Arial Narrow" w:hAnsi="Arial Narrow"/>
              </w:rPr>
              <w:t xml:space="preserve"> de sacarose, lactose e glúten. </w:t>
            </w:r>
            <w:proofErr w:type="gramStart"/>
            <w:r w:rsidRPr="002B7329">
              <w:rPr>
                <w:rFonts w:ascii="Arial Narrow" w:hAnsi="Arial Narrow"/>
              </w:rPr>
              <w:t>contém</w:t>
            </w:r>
            <w:proofErr w:type="gramEnd"/>
            <w:r w:rsidRPr="002B7329">
              <w:rPr>
                <w:rFonts w:ascii="Arial Narrow" w:hAnsi="Arial Narrow"/>
              </w:rPr>
              <w:t xml:space="preserve"> </w:t>
            </w:r>
            <w:proofErr w:type="spellStart"/>
            <w:r w:rsidRPr="002B7329">
              <w:rPr>
                <w:rFonts w:ascii="Arial Narrow" w:hAnsi="Arial Narrow"/>
              </w:rPr>
              <w:t>sucralose</w:t>
            </w:r>
            <w:proofErr w:type="spellEnd"/>
            <w:r w:rsidRPr="002B7329">
              <w:rPr>
                <w:rFonts w:ascii="Arial Narrow" w:hAnsi="Arial Narrow"/>
              </w:rPr>
              <w:t xml:space="preserve">. Indicação: controle glicêmico, diabetes tipo I, II, melhor controle glicêmico.  INGREDIENTES: água, mato dextrina da tapioca, </w:t>
            </w:r>
            <w:proofErr w:type="spellStart"/>
            <w:r w:rsidRPr="002B7329">
              <w:rPr>
                <w:rFonts w:ascii="Arial Narrow" w:hAnsi="Arial Narrow"/>
              </w:rPr>
              <w:t>caseinato</w:t>
            </w:r>
            <w:proofErr w:type="spellEnd"/>
            <w:r w:rsidRPr="002B7329">
              <w:rPr>
                <w:rFonts w:ascii="Arial Narrow" w:hAnsi="Arial Narrow"/>
              </w:rPr>
              <w:t xml:space="preserve"> de cálcio, óleo de girassol, proteína isolada da soja, óleo de canola, </w:t>
            </w:r>
            <w:proofErr w:type="spellStart"/>
            <w:r w:rsidRPr="002B7329">
              <w:rPr>
                <w:rFonts w:ascii="Arial Narrow" w:hAnsi="Arial Narrow"/>
              </w:rPr>
              <w:t>polidextrose</w:t>
            </w:r>
            <w:proofErr w:type="spellEnd"/>
            <w:r w:rsidRPr="002B7329">
              <w:rPr>
                <w:rFonts w:ascii="Arial Narrow" w:hAnsi="Arial Narrow"/>
              </w:rPr>
              <w:t xml:space="preserve">, polissacarídeo da soja, </w:t>
            </w:r>
            <w:proofErr w:type="spellStart"/>
            <w:r w:rsidRPr="002B7329">
              <w:rPr>
                <w:rFonts w:ascii="Arial Narrow" w:hAnsi="Arial Narrow"/>
              </w:rPr>
              <w:t>citrato</w:t>
            </w:r>
            <w:proofErr w:type="spellEnd"/>
            <w:r w:rsidRPr="002B7329">
              <w:rPr>
                <w:rFonts w:ascii="Arial Narrow" w:hAnsi="Arial Narrow"/>
              </w:rPr>
              <w:t xml:space="preserve"> de sódio, cloreto de potássio, óleo de milho, fosfato de cálcio, carbonato de magnésio, </w:t>
            </w:r>
            <w:proofErr w:type="spellStart"/>
            <w:r w:rsidRPr="002B7329">
              <w:rPr>
                <w:rFonts w:ascii="Arial Narrow" w:hAnsi="Arial Narrow"/>
              </w:rPr>
              <w:t>citrato</w:t>
            </w:r>
            <w:proofErr w:type="spellEnd"/>
            <w:r w:rsidRPr="002B7329">
              <w:rPr>
                <w:rFonts w:ascii="Arial Narrow" w:hAnsi="Arial Narrow"/>
              </w:rPr>
              <w:t xml:space="preserve"> de colina, l </w:t>
            </w:r>
            <w:proofErr w:type="spellStart"/>
            <w:r w:rsidRPr="002B7329">
              <w:rPr>
                <w:rFonts w:ascii="Arial Narrow" w:hAnsi="Arial Narrow"/>
              </w:rPr>
              <w:t>carnitina</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potássio, fosfato de potássio, </w:t>
            </w:r>
            <w:proofErr w:type="spellStart"/>
            <w:r w:rsidRPr="002B7329">
              <w:rPr>
                <w:rFonts w:ascii="Arial Narrow" w:hAnsi="Arial Narrow"/>
              </w:rPr>
              <w:t>ascorbato</w:t>
            </w:r>
            <w:proofErr w:type="spellEnd"/>
            <w:r w:rsidRPr="002B7329">
              <w:rPr>
                <w:rFonts w:ascii="Arial Narrow" w:hAnsi="Arial Narrow"/>
              </w:rPr>
              <w:t xml:space="preserve"> de sódio, zinco </w:t>
            </w:r>
            <w:proofErr w:type="spellStart"/>
            <w:r w:rsidRPr="002B7329">
              <w:rPr>
                <w:rFonts w:ascii="Arial Narrow" w:hAnsi="Arial Narrow"/>
              </w:rPr>
              <w:t>gluconato</w:t>
            </w:r>
            <w:proofErr w:type="spellEnd"/>
            <w:r w:rsidRPr="002B7329">
              <w:rPr>
                <w:rFonts w:ascii="Arial Narrow" w:hAnsi="Arial Narrow"/>
              </w:rPr>
              <w:t xml:space="preserve">, </w:t>
            </w:r>
            <w:proofErr w:type="spellStart"/>
            <w:r w:rsidRPr="002B7329">
              <w:rPr>
                <w:rFonts w:ascii="Arial Narrow" w:hAnsi="Arial Narrow"/>
              </w:rPr>
              <w:t>gluconato</w:t>
            </w:r>
            <w:proofErr w:type="spellEnd"/>
            <w:r w:rsidRPr="002B7329">
              <w:rPr>
                <w:rFonts w:ascii="Arial Narrow" w:hAnsi="Arial Narrow"/>
              </w:rPr>
              <w:t xml:space="preserve"> ferroso, acetato de </w:t>
            </w:r>
            <w:proofErr w:type="spellStart"/>
            <w:r w:rsidRPr="002B7329">
              <w:rPr>
                <w:rFonts w:ascii="Arial Narrow" w:hAnsi="Arial Narrow"/>
              </w:rPr>
              <w:t>alfatocoferila</w:t>
            </w:r>
            <w:proofErr w:type="spellEnd"/>
            <w:r w:rsidRPr="002B7329">
              <w:rPr>
                <w:rFonts w:ascii="Arial Narrow" w:hAnsi="Arial Narrow"/>
              </w:rPr>
              <w:t xml:space="preserve">, betacaroteno,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fitomenadiona</w:t>
            </w:r>
            <w:proofErr w:type="spellEnd"/>
            <w:r w:rsidRPr="002B7329">
              <w:rPr>
                <w:rFonts w:ascii="Arial Narrow" w:hAnsi="Arial Narrow"/>
              </w:rPr>
              <w:t xml:space="preserve">,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xml:space="preserve">, nicotinamida,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pantotenato</w:t>
            </w:r>
            <w:proofErr w:type="spellEnd"/>
            <w:r w:rsidRPr="002B7329">
              <w:rPr>
                <w:rFonts w:ascii="Arial Narrow" w:hAnsi="Arial Narrow"/>
              </w:rPr>
              <w:t xml:space="preserve"> de cálcio, vitamina d3, sulfato de manganês, cloreto de cromo, sulfato de cobre, cianocobalamina, cloridrato de piridoxina, riboflavina, tiamina, iodeto de potássio, ácido fólico, biotina, aromatizante, emulsificantes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lecitina de soja, </w:t>
            </w:r>
            <w:proofErr w:type="spellStart"/>
            <w:r w:rsidRPr="002B7329">
              <w:rPr>
                <w:rFonts w:ascii="Arial Narrow" w:hAnsi="Arial Narrow"/>
              </w:rPr>
              <w:t>antiumectante</w:t>
            </w:r>
            <w:proofErr w:type="spellEnd"/>
            <w:r w:rsidRPr="002B7329">
              <w:rPr>
                <w:rFonts w:ascii="Arial Narrow" w:hAnsi="Arial Narrow"/>
              </w:rPr>
              <w:t xml:space="preserve"> dióxido de silício, estabilizante </w:t>
            </w:r>
            <w:proofErr w:type="spellStart"/>
            <w:r w:rsidRPr="002B7329">
              <w:rPr>
                <w:rFonts w:ascii="Arial Narrow" w:hAnsi="Arial Narrow"/>
              </w:rPr>
              <w:t>carragena</w:t>
            </w:r>
            <w:proofErr w:type="spellEnd"/>
            <w:r w:rsidRPr="002B7329">
              <w:rPr>
                <w:rFonts w:ascii="Arial Narrow" w:hAnsi="Arial Narrow"/>
              </w:rPr>
              <w:t xml:space="preserve">, edulcorante artificial </w:t>
            </w:r>
            <w:proofErr w:type="spellStart"/>
            <w:r w:rsidRPr="002B7329">
              <w:rPr>
                <w:rFonts w:ascii="Arial Narrow" w:hAnsi="Arial Narrow"/>
              </w:rPr>
              <w:t>sucralose</w:t>
            </w:r>
            <w:proofErr w:type="spellEnd"/>
            <w:r w:rsidRPr="002B7329">
              <w:rPr>
                <w:rFonts w:ascii="Arial Narrow" w:hAnsi="Arial Narrow"/>
              </w:rPr>
              <w:t xml:space="preserve">. </w:t>
            </w:r>
            <w:proofErr w:type="gramStart"/>
            <w:r w:rsidRPr="002B7329">
              <w:rPr>
                <w:rFonts w:ascii="Arial Narrow" w:hAnsi="Arial Narrow"/>
              </w:rPr>
              <w:t>não</w:t>
            </w:r>
            <w:proofErr w:type="gramEnd"/>
            <w:r w:rsidRPr="002B7329">
              <w:rPr>
                <w:rFonts w:ascii="Arial Narrow" w:hAnsi="Arial Narrow"/>
              </w:rPr>
              <w:t xml:space="preserve"> contém glúten. Embalagem de 1 litro, PARAMETRO DE QUALIDADE EQUIVALENTE, SIMILAR OU MELHOR QUALIDADE AO DIAMAX.  </w:t>
            </w:r>
          </w:p>
        </w:tc>
        <w:tc>
          <w:tcPr>
            <w:tcW w:w="836" w:type="dxa"/>
          </w:tcPr>
          <w:p w14:paraId="1F03721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LITRO</w:t>
            </w:r>
          </w:p>
        </w:tc>
        <w:tc>
          <w:tcPr>
            <w:tcW w:w="975" w:type="dxa"/>
          </w:tcPr>
          <w:p w14:paraId="623C238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1000</w:t>
            </w:r>
          </w:p>
        </w:tc>
        <w:tc>
          <w:tcPr>
            <w:tcW w:w="1115" w:type="dxa"/>
          </w:tcPr>
          <w:p w14:paraId="382D0AED"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60,00</w:t>
            </w:r>
          </w:p>
        </w:tc>
        <w:tc>
          <w:tcPr>
            <w:tcW w:w="1115" w:type="dxa"/>
          </w:tcPr>
          <w:p w14:paraId="3309081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60.000,00</w:t>
            </w:r>
          </w:p>
        </w:tc>
      </w:tr>
      <w:tr w:rsidR="002B7329" w:rsidRPr="002B7329" w14:paraId="1CCB0BBC" w14:textId="77777777" w:rsidTr="003F4492">
        <w:tc>
          <w:tcPr>
            <w:tcW w:w="546" w:type="dxa"/>
          </w:tcPr>
          <w:p w14:paraId="24E4C665"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0023</w:t>
            </w:r>
          </w:p>
        </w:tc>
        <w:tc>
          <w:tcPr>
            <w:tcW w:w="884" w:type="dxa"/>
          </w:tcPr>
          <w:p w14:paraId="779BE18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850046658</w:t>
            </w:r>
          </w:p>
        </w:tc>
        <w:tc>
          <w:tcPr>
            <w:tcW w:w="3935" w:type="dxa"/>
          </w:tcPr>
          <w:p w14:paraId="32284499"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 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w:t>
            </w:r>
            <w:proofErr w:type="gramStart"/>
            <w:r w:rsidRPr="002B7329">
              <w:rPr>
                <w:rFonts w:ascii="Arial Narrow" w:hAnsi="Arial Narrow"/>
              </w:rPr>
              <w:t>pois</w:t>
            </w:r>
            <w:proofErr w:type="gramEnd"/>
            <w:r w:rsidRPr="002B7329">
              <w:rPr>
                <w:rFonts w:ascii="Arial Narrow" w:hAnsi="Arial Narrow"/>
              </w:rPr>
              <w:t xml:space="preserve"> o tipo de fibra contido em sua formulação é indicado para controlar os dois quadros. INGREDIENTES: água, </w:t>
            </w:r>
            <w:proofErr w:type="spellStart"/>
            <w:r w:rsidRPr="002B7329">
              <w:rPr>
                <w:rFonts w:ascii="Arial Narrow" w:hAnsi="Arial Narrow"/>
              </w:rPr>
              <w:t>malto</w:t>
            </w:r>
            <w:proofErr w:type="spellEnd"/>
            <w:r w:rsidRPr="002B7329">
              <w:rPr>
                <w:rFonts w:ascii="Arial Narrow" w:hAnsi="Arial Narrow"/>
              </w:rPr>
              <w:t xml:space="preserve"> dextrina, proteína isolada de soja, óleo de canola, triglicerídeos de cadeia média, fibra de soja, goma </w:t>
            </w:r>
            <w:proofErr w:type="spellStart"/>
            <w:r w:rsidRPr="002B7329">
              <w:rPr>
                <w:rFonts w:ascii="Arial Narrow" w:hAnsi="Arial Narrow"/>
              </w:rPr>
              <w:t>guar</w:t>
            </w:r>
            <w:proofErr w:type="spellEnd"/>
            <w:r w:rsidRPr="002B7329">
              <w:rPr>
                <w:rFonts w:ascii="Arial Narrow" w:hAnsi="Arial Narrow"/>
              </w:rPr>
              <w:t xml:space="preserve"> parcialmente hidrolisada, </w:t>
            </w:r>
            <w:proofErr w:type="spellStart"/>
            <w:r w:rsidRPr="002B7329">
              <w:rPr>
                <w:rFonts w:ascii="Arial Narrow" w:hAnsi="Arial Narrow"/>
              </w:rPr>
              <w:t>citrato</w:t>
            </w:r>
            <w:proofErr w:type="spellEnd"/>
            <w:r w:rsidRPr="002B7329">
              <w:rPr>
                <w:rFonts w:ascii="Arial Narrow" w:hAnsi="Arial Narrow"/>
              </w:rPr>
              <w:t xml:space="preserve"> de potássio, fosfato </w:t>
            </w:r>
            <w:proofErr w:type="spellStart"/>
            <w:r w:rsidRPr="002B7329">
              <w:rPr>
                <w:rFonts w:ascii="Arial Narrow" w:hAnsi="Arial Narrow"/>
              </w:rPr>
              <w:t>tricálcico</w:t>
            </w:r>
            <w:proofErr w:type="spellEnd"/>
            <w:r w:rsidRPr="002B7329">
              <w:rPr>
                <w:rFonts w:ascii="Arial Narrow" w:hAnsi="Arial Narrow"/>
              </w:rPr>
              <w:t xml:space="preserve">, inulina, </w:t>
            </w:r>
            <w:proofErr w:type="spellStart"/>
            <w:r w:rsidRPr="002B7329">
              <w:rPr>
                <w:rFonts w:ascii="Arial Narrow" w:hAnsi="Arial Narrow"/>
              </w:rPr>
              <w:t>citrato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cloreto de potássio, óxido de magnésio, cloreto de magnésio, vitamina c, vitamina e, sulfato ferroso, sulfato de zinco, </w:t>
            </w:r>
            <w:proofErr w:type="spellStart"/>
            <w:r w:rsidRPr="002B7329">
              <w:rPr>
                <w:rFonts w:ascii="Arial Narrow" w:hAnsi="Arial Narrow"/>
              </w:rPr>
              <w:t>niacinamida</w:t>
            </w:r>
            <w:proofErr w:type="spellEnd"/>
            <w:r w:rsidRPr="002B7329">
              <w:rPr>
                <w:rFonts w:ascii="Arial Narrow" w:hAnsi="Arial Narrow"/>
              </w:rPr>
              <w:t xml:space="preserve">, vitamina a, vitamina k, vitamina d, sulfato de manganês,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b1, vitamina b6, iodeto de potássio, vitamina b2, </w:t>
            </w:r>
            <w:proofErr w:type="spellStart"/>
            <w:r w:rsidRPr="002B7329">
              <w:rPr>
                <w:rFonts w:ascii="Arial Narrow" w:hAnsi="Arial Narrow"/>
              </w:rPr>
              <w:t>selenito</w:t>
            </w:r>
            <w:proofErr w:type="spellEnd"/>
            <w:r w:rsidRPr="002B7329">
              <w:rPr>
                <w:rFonts w:ascii="Arial Narrow" w:hAnsi="Arial Narrow"/>
              </w:rPr>
              <w:t xml:space="preserve"> de sódio, ácido fólico, vitamina b12, cloreto de cromo, </w:t>
            </w:r>
            <w:proofErr w:type="spellStart"/>
            <w:r w:rsidRPr="002B7329">
              <w:rPr>
                <w:rFonts w:ascii="Arial Narrow" w:hAnsi="Arial Narrow"/>
              </w:rPr>
              <w:t>molibdato</w:t>
            </w:r>
            <w:proofErr w:type="spellEnd"/>
            <w:r w:rsidRPr="002B7329">
              <w:rPr>
                <w:rFonts w:ascii="Arial Narrow" w:hAnsi="Arial Narrow"/>
              </w:rPr>
              <w:t xml:space="preserve"> de sódio, antiespumantes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w:t>
            </w:r>
            <w:proofErr w:type="spellStart"/>
            <w:r w:rsidRPr="002B7329">
              <w:rPr>
                <w:rFonts w:ascii="Arial Narrow" w:hAnsi="Arial Narrow"/>
              </w:rPr>
              <w:t>polidimetilsiloxano</w:t>
            </w:r>
            <w:proofErr w:type="spellEnd"/>
            <w:r w:rsidRPr="002B7329">
              <w:rPr>
                <w:rFonts w:ascii="Arial Narrow" w:hAnsi="Arial Narrow"/>
              </w:rPr>
              <w:t xml:space="preserve">, emulsificante lecitina de soja, aromatizante, estabilizante </w:t>
            </w:r>
            <w:proofErr w:type="spellStart"/>
            <w:r w:rsidRPr="002B7329">
              <w:rPr>
                <w:rFonts w:ascii="Arial Narrow" w:hAnsi="Arial Narrow"/>
              </w:rPr>
              <w:t>carragena</w:t>
            </w:r>
            <w:proofErr w:type="spellEnd"/>
            <w:r w:rsidRPr="002B7329">
              <w:rPr>
                <w:rFonts w:ascii="Arial Narrow" w:hAnsi="Arial Narrow"/>
              </w:rPr>
              <w:t xml:space="preserve"> e corante natural urucum. Embalagem de 1 litro. PARAMETRO DE QUALIDADE EQUIVALENTE, SIMILAR OU DE MELHOR QUALIDADE AO ISOSOURCE SOYA FIBER.</w:t>
            </w:r>
          </w:p>
        </w:tc>
        <w:tc>
          <w:tcPr>
            <w:tcW w:w="836" w:type="dxa"/>
          </w:tcPr>
          <w:p w14:paraId="4DDC76ED"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LITRO</w:t>
            </w:r>
          </w:p>
        </w:tc>
        <w:tc>
          <w:tcPr>
            <w:tcW w:w="975" w:type="dxa"/>
          </w:tcPr>
          <w:p w14:paraId="1DCB37A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1000</w:t>
            </w:r>
          </w:p>
        </w:tc>
        <w:tc>
          <w:tcPr>
            <w:tcW w:w="1115" w:type="dxa"/>
          </w:tcPr>
          <w:p w14:paraId="18235F3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36,25</w:t>
            </w:r>
          </w:p>
        </w:tc>
        <w:tc>
          <w:tcPr>
            <w:tcW w:w="1115" w:type="dxa"/>
          </w:tcPr>
          <w:p w14:paraId="2009388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36.250,00</w:t>
            </w:r>
          </w:p>
        </w:tc>
      </w:tr>
      <w:tr w:rsidR="002B7329" w:rsidRPr="002B7329" w14:paraId="4F18F1F4" w14:textId="77777777" w:rsidTr="003F4492">
        <w:tc>
          <w:tcPr>
            <w:tcW w:w="546" w:type="dxa"/>
          </w:tcPr>
          <w:p w14:paraId="348DD99B"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0024</w:t>
            </w:r>
          </w:p>
        </w:tc>
        <w:tc>
          <w:tcPr>
            <w:tcW w:w="884" w:type="dxa"/>
          </w:tcPr>
          <w:p w14:paraId="40E1CC86"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850046659</w:t>
            </w:r>
          </w:p>
        </w:tc>
        <w:tc>
          <w:tcPr>
            <w:tcW w:w="3935" w:type="dxa"/>
          </w:tcPr>
          <w:p w14:paraId="317019E1"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pois o tipo de fibra contido em sua formulação é indicado para controlar os dois quadros. - 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pois o tipo de fibra contido em sua formulação é indicado para controlar os dois quadros.  INGREDIENTES: água, </w:t>
            </w:r>
            <w:proofErr w:type="spellStart"/>
            <w:r w:rsidRPr="002B7329">
              <w:rPr>
                <w:rFonts w:ascii="Arial Narrow" w:hAnsi="Arial Narrow"/>
              </w:rPr>
              <w:t>malto</w:t>
            </w:r>
            <w:proofErr w:type="spellEnd"/>
            <w:r w:rsidRPr="002B7329">
              <w:rPr>
                <w:rFonts w:ascii="Arial Narrow" w:hAnsi="Arial Narrow"/>
              </w:rPr>
              <w:t xml:space="preserve"> dextrina, proteína isolada de soja, óleo de canola, triglicerídeos de cadeia média, fibra de soja, goma </w:t>
            </w:r>
            <w:proofErr w:type="spellStart"/>
            <w:r w:rsidRPr="002B7329">
              <w:rPr>
                <w:rFonts w:ascii="Arial Narrow" w:hAnsi="Arial Narrow"/>
              </w:rPr>
              <w:t>guar</w:t>
            </w:r>
            <w:proofErr w:type="spellEnd"/>
            <w:r w:rsidRPr="002B7329">
              <w:rPr>
                <w:rFonts w:ascii="Arial Narrow" w:hAnsi="Arial Narrow"/>
              </w:rPr>
              <w:t xml:space="preserve"> parcialmente hidrolisada, </w:t>
            </w:r>
            <w:proofErr w:type="spellStart"/>
            <w:r w:rsidRPr="002B7329">
              <w:rPr>
                <w:rFonts w:ascii="Arial Narrow" w:hAnsi="Arial Narrow"/>
              </w:rPr>
              <w:t>citrato</w:t>
            </w:r>
            <w:proofErr w:type="spellEnd"/>
            <w:r w:rsidRPr="002B7329">
              <w:rPr>
                <w:rFonts w:ascii="Arial Narrow" w:hAnsi="Arial Narrow"/>
              </w:rPr>
              <w:t xml:space="preserve"> de potássio, fosfato </w:t>
            </w:r>
            <w:proofErr w:type="spellStart"/>
            <w:r w:rsidRPr="002B7329">
              <w:rPr>
                <w:rFonts w:ascii="Arial Narrow" w:hAnsi="Arial Narrow"/>
              </w:rPr>
              <w:t>tricálcico</w:t>
            </w:r>
            <w:proofErr w:type="spellEnd"/>
            <w:r w:rsidRPr="002B7329">
              <w:rPr>
                <w:rFonts w:ascii="Arial Narrow" w:hAnsi="Arial Narrow"/>
              </w:rPr>
              <w:t xml:space="preserve">, inulina, </w:t>
            </w:r>
            <w:proofErr w:type="spellStart"/>
            <w:r w:rsidRPr="002B7329">
              <w:rPr>
                <w:rFonts w:ascii="Arial Narrow" w:hAnsi="Arial Narrow"/>
              </w:rPr>
              <w:t>citrato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cloreto de potássio, óxido de magnésio, cloreto de magnésio, vitamina c, vitamina e, sulfato ferroso, sulfato de zinco, </w:t>
            </w:r>
            <w:proofErr w:type="spellStart"/>
            <w:r w:rsidRPr="002B7329">
              <w:rPr>
                <w:rFonts w:ascii="Arial Narrow" w:hAnsi="Arial Narrow"/>
              </w:rPr>
              <w:t>niacinamida</w:t>
            </w:r>
            <w:proofErr w:type="spellEnd"/>
            <w:r w:rsidRPr="002B7329">
              <w:rPr>
                <w:rFonts w:ascii="Arial Narrow" w:hAnsi="Arial Narrow"/>
              </w:rPr>
              <w:t xml:space="preserve">, vitamina a, vitamina k, vitamina d, sulfato de manganês,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b1, vitamina b6, iodeto de potássio, vitamina b2, </w:t>
            </w:r>
            <w:proofErr w:type="spellStart"/>
            <w:r w:rsidRPr="002B7329">
              <w:rPr>
                <w:rFonts w:ascii="Arial Narrow" w:hAnsi="Arial Narrow"/>
              </w:rPr>
              <w:t>selenito</w:t>
            </w:r>
            <w:proofErr w:type="spellEnd"/>
            <w:r w:rsidRPr="002B7329">
              <w:rPr>
                <w:rFonts w:ascii="Arial Narrow" w:hAnsi="Arial Narrow"/>
              </w:rPr>
              <w:t xml:space="preserve"> de sódio, ácido fólico, vitamina b12, cloreto de cromo, </w:t>
            </w:r>
            <w:proofErr w:type="spellStart"/>
            <w:r w:rsidRPr="002B7329">
              <w:rPr>
                <w:rFonts w:ascii="Arial Narrow" w:hAnsi="Arial Narrow"/>
              </w:rPr>
              <w:t>molibdato</w:t>
            </w:r>
            <w:proofErr w:type="spellEnd"/>
            <w:r w:rsidRPr="002B7329">
              <w:rPr>
                <w:rFonts w:ascii="Arial Narrow" w:hAnsi="Arial Narrow"/>
              </w:rPr>
              <w:t xml:space="preserve"> de sódio, antiespumantes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w:t>
            </w:r>
            <w:proofErr w:type="spellStart"/>
            <w:r w:rsidRPr="002B7329">
              <w:rPr>
                <w:rFonts w:ascii="Arial Narrow" w:hAnsi="Arial Narrow"/>
              </w:rPr>
              <w:t>polidimetilsiloxano</w:t>
            </w:r>
            <w:proofErr w:type="spellEnd"/>
            <w:r w:rsidRPr="002B7329">
              <w:rPr>
                <w:rFonts w:ascii="Arial Narrow" w:hAnsi="Arial Narrow"/>
              </w:rPr>
              <w:t xml:space="preserve">, emulsificante lecitina de soja, aromatizante, estabilizante </w:t>
            </w:r>
            <w:proofErr w:type="spellStart"/>
            <w:r w:rsidRPr="002B7329">
              <w:rPr>
                <w:rFonts w:ascii="Arial Narrow" w:hAnsi="Arial Narrow"/>
              </w:rPr>
              <w:t>carragena</w:t>
            </w:r>
            <w:proofErr w:type="spellEnd"/>
            <w:r w:rsidRPr="002B7329">
              <w:rPr>
                <w:rFonts w:ascii="Arial Narrow" w:hAnsi="Arial Narrow"/>
              </w:rPr>
              <w:t xml:space="preserve"> e corante </w:t>
            </w:r>
            <w:r w:rsidRPr="002B7329">
              <w:rPr>
                <w:rFonts w:ascii="Arial Narrow" w:hAnsi="Arial Narrow"/>
              </w:rPr>
              <w:lastRenderedPageBreak/>
              <w:t>natural urucum. Embalagem de 1 litro. PARAMETRO DE QUALIDADE EQUIVALENTE, SIMILAR OU DE MELHOR QUALIDADE AO ISOSOURCE SOYA FIBER.</w:t>
            </w:r>
          </w:p>
        </w:tc>
        <w:tc>
          <w:tcPr>
            <w:tcW w:w="836" w:type="dxa"/>
          </w:tcPr>
          <w:p w14:paraId="349DA77A"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1F2ECBE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1000</w:t>
            </w:r>
          </w:p>
        </w:tc>
        <w:tc>
          <w:tcPr>
            <w:tcW w:w="1115" w:type="dxa"/>
          </w:tcPr>
          <w:p w14:paraId="615091C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36,25</w:t>
            </w:r>
          </w:p>
        </w:tc>
        <w:tc>
          <w:tcPr>
            <w:tcW w:w="1115" w:type="dxa"/>
          </w:tcPr>
          <w:p w14:paraId="6AF4DEEC"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36.250,00</w:t>
            </w:r>
          </w:p>
        </w:tc>
      </w:tr>
      <w:tr w:rsidR="002B7329" w:rsidRPr="002B7329" w14:paraId="2A80FBCF" w14:textId="77777777" w:rsidTr="003F4492">
        <w:tc>
          <w:tcPr>
            <w:tcW w:w="546" w:type="dxa"/>
          </w:tcPr>
          <w:p w14:paraId="0B06FEFA"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0025</w:t>
            </w:r>
          </w:p>
        </w:tc>
        <w:tc>
          <w:tcPr>
            <w:tcW w:w="884" w:type="dxa"/>
          </w:tcPr>
          <w:p w14:paraId="26706E6D"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850046635</w:t>
            </w:r>
          </w:p>
        </w:tc>
        <w:tc>
          <w:tcPr>
            <w:tcW w:w="3935" w:type="dxa"/>
          </w:tcPr>
          <w:p w14:paraId="42490884"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 contém 27 vitaminas e minerais e proteínas. - FÓRMULA NUTRICIONAL contém 27 vitaminas e minerais e proteínas.  INGREDIENTES: </w:t>
            </w:r>
            <w:proofErr w:type="spellStart"/>
            <w:r w:rsidRPr="002B7329">
              <w:rPr>
                <w:rFonts w:ascii="Arial Narrow" w:hAnsi="Arial Narrow"/>
              </w:rPr>
              <w:t>malto</w:t>
            </w:r>
            <w:proofErr w:type="spellEnd"/>
            <w:r w:rsidRPr="002B7329">
              <w:rPr>
                <w:rFonts w:ascii="Arial Narrow" w:hAnsi="Arial Narrow"/>
              </w:rPr>
              <w:t xml:space="preserve"> dextrina, leite em pó desnatado instantâneo, leite em pó integral instantâneo, </w:t>
            </w:r>
            <w:proofErr w:type="spellStart"/>
            <w:r w:rsidRPr="002B7329">
              <w:rPr>
                <w:rFonts w:ascii="Arial Narrow" w:hAnsi="Arial Narrow"/>
              </w:rPr>
              <w:t>frutooligossacarídeos</w:t>
            </w:r>
            <w:proofErr w:type="spellEnd"/>
            <w:r w:rsidRPr="002B7329">
              <w:rPr>
                <w:rFonts w:ascii="Arial Narrow" w:hAnsi="Arial Narrow"/>
              </w:rPr>
              <w:t xml:space="preserve"> (</w:t>
            </w:r>
            <w:proofErr w:type="spellStart"/>
            <w:r w:rsidRPr="002B7329">
              <w:rPr>
                <w:rFonts w:ascii="Arial Narrow" w:hAnsi="Arial Narrow"/>
              </w:rPr>
              <w:t>fos</w:t>
            </w:r>
            <w:proofErr w:type="spellEnd"/>
            <w:r w:rsidRPr="002B7329">
              <w:rPr>
                <w:rFonts w:ascii="Arial Narrow" w:hAnsi="Arial Narrow"/>
              </w:rPr>
              <w:t xml:space="preserve">), inulina, fosfato </w:t>
            </w:r>
            <w:proofErr w:type="spellStart"/>
            <w:r w:rsidRPr="002B7329">
              <w:rPr>
                <w:rFonts w:ascii="Arial Narrow" w:hAnsi="Arial Narrow"/>
              </w:rPr>
              <w:t>tricálcico</w:t>
            </w:r>
            <w:proofErr w:type="spellEnd"/>
            <w:r w:rsidRPr="002B7329">
              <w:rPr>
                <w:rFonts w:ascii="Arial Narrow" w:hAnsi="Arial Narrow"/>
              </w:rPr>
              <w:t xml:space="preserve"> anidro (cálcio e fósforo), </w:t>
            </w:r>
            <w:proofErr w:type="spellStart"/>
            <w:r w:rsidRPr="002B7329">
              <w:rPr>
                <w:rFonts w:ascii="Arial Narrow" w:hAnsi="Arial Narrow"/>
              </w:rPr>
              <w:t>bitartarato</w:t>
            </w:r>
            <w:proofErr w:type="spellEnd"/>
            <w:r w:rsidRPr="002B7329">
              <w:rPr>
                <w:rFonts w:ascii="Arial Narrow" w:hAnsi="Arial Narrow"/>
              </w:rPr>
              <w:t xml:space="preserve"> de colina (colina), sulfato de magnésio </w:t>
            </w:r>
            <w:proofErr w:type="spellStart"/>
            <w:r w:rsidRPr="002B7329">
              <w:rPr>
                <w:rFonts w:ascii="Arial Narrow" w:hAnsi="Arial Narrow"/>
              </w:rPr>
              <w:t>monohidratado</w:t>
            </w:r>
            <w:proofErr w:type="spellEnd"/>
            <w:r w:rsidRPr="002B7329">
              <w:rPr>
                <w:rFonts w:ascii="Arial Narrow" w:hAnsi="Arial Narrow"/>
              </w:rPr>
              <w:t xml:space="preserve"> (magnésio), cloreto de potássio anidro (potássio), </w:t>
            </w:r>
            <w:proofErr w:type="spellStart"/>
            <w:r w:rsidRPr="002B7329">
              <w:rPr>
                <w:rFonts w:ascii="Arial Narrow" w:hAnsi="Arial Narrow"/>
              </w:rPr>
              <w:t>inositol</w:t>
            </w:r>
            <w:proofErr w:type="spellEnd"/>
            <w:r w:rsidRPr="002B7329">
              <w:rPr>
                <w:rFonts w:ascii="Arial Narrow" w:hAnsi="Arial Narrow"/>
              </w:rPr>
              <w:t xml:space="preserve">, ácido ascórbico (vitamina c), nicotinamida (vitamina b3), </w:t>
            </w:r>
            <w:proofErr w:type="spellStart"/>
            <w:r w:rsidRPr="002B7329">
              <w:rPr>
                <w:rFonts w:ascii="Arial Narrow" w:hAnsi="Arial Narrow"/>
              </w:rPr>
              <w:t>pantotenato</w:t>
            </w:r>
            <w:proofErr w:type="spellEnd"/>
            <w:r w:rsidRPr="002B7329">
              <w:rPr>
                <w:rFonts w:ascii="Arial Narrow" w:hAnsi="Arial Narrow"/>
              </w:rPr>
              <w:t xml:space="preserve"> de cálcio (vitamina b5), acetato de tocoferol (vitamina e), sulfato de zinco </w:t>
            </w:r>
            <w:proofErr w:type="spellStart"/>
            <w:r w:rsidRPr="002B7329">
              <w:rPr>
                <w:rFonts w:ascii="Arial Narrow" w:hAnsi="Arial Narrow"/>
              </w:rPr>
              <w:t>monohidratado</w:t>
            </w:r>
            <w:proofErr w:type="spellEnd"/>
            <w:r w:rsidRPr="002B7329">
              <w:rPr>
                <w:rFonts w:ascii="Arial Narrow" w:hAnsi="Arial Narrow"/>
              </w:rPr>
              <w:t xml:space="preserve"> (zinco), </w:t>
            </w:r>
            <w:proofErr w:type="spellStart"/>
            <w:r w:rsidRPr="002B7329">
              <w:rPr>
                <w:rFonts w:ascii="Arial Narrow" w:hAnsi="Arial Narrow"/>
              </w:rPr>
              <w:t>bisglicinato</w:t>
            </w:r>
            <w:proofErr w:type="spellEnd"/>
            <w:r w:rsidRPr="002B7329">
              <w:rPr>
                <w:rFonts w:ascii="Arial Narrow" w:hAnsi="Arial Narrow"/>
              </w:rPr>
              <w:t xml:space="preserve"> ferroso (ferro), sulfato de manganês </w:t>
            </w:r>
            <w:proofErr w:type="spellStart"/>
            <w:r w:rsidRPr="002B7329">
              <w:rPr>
                <w:rFonts w:ascii="Arial Narrow" w:hAnsi="Arial Narrow"/>
              </w:rPr>
              <w:t>monohidratado</w:t>
            </w:r>
            <w:proofErr w:type="spellEnd"/>
            <w:r w:rsidRPr="002B7329">
              <w:rPr>
                <w:rFonts w:ascii="Arial Narrow" w:hAnsi="Arial Narrow"/>
              </w:rPr>
              <w:t xml:space="preserve"> (manganês), sulfato de cobre anidro (cobre), piridoxina </w:t>
            </w:r>
            <w:proofErr w:type="spellStart"/>
            <w:r w:rsidRPr="002B7329">
              <w:rPr>
                <w:rFonts w:ascii="Arial Narrow" w:hAnsi="Arial Narrow"/>
              </w:rPr>
              <w:t>hcl</w:t>
            </w:r>
            <w:proofErr w:type="spellEnd"/>
            <w:r w:rsidRPr="002B7329">
              <w:rPr>
                <w:rFonts w:ascii="Arial Narrow" w:hAnsi="Arial Narrow"/>
              </w:rPr>
              <w:t xml:space="preserve"> (vitamina b6), riboflavina (vitamina b2), </w:t>
            </w:r>
            <w:proofErr w:type="spellStart"/>
            <w:r w:rsidRPr="002B7329">
              <w:rPr>
                <w:rFonts w:ascii="Arial Narrow" w:hAnsi="Arial Narrow"/>
              </w:rPr>
              <w:t>mononitrato</w:t>
            </w:r>
            <w:proofErr w:type="spellEnd"/>
            <w:r w:rsidRPr="002B7329">
              <w:rPr>
                <w:rFonts w:ascii="Arial Narrow" w:hAnsi="Arial Narrow"/>
              </w:rPr>
              <w:t xml:space="preserve"> de tiamina (vitamina b1), acetato de retinol (vitamina a), ácido fólico,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dihidratado</w:t>
            </w:r>
            <w:proofErr w:type="spellEnd"/>
            <w:r w:rsidRPr="002B7329">
              <w:rPr>
                <w:rFonts w:ascii="Arial Narrow" w:hAnsi="Arial Narrow"/>
              </w:rPr>
              <w:t xml:space="preserve"> (molibdênio), </w:t>
            </w:r>
            <w:proofErr w:type="spellStart"/>
            <w:r w:rsidRPr="002B7329">
              <w:rPr>
                <w:rFonts w:ascii="Arial Narrow" w:hAnsi="Arial Narrow"/>
              </w:rPr>
              <w:t>picolinato</w:t>
            </w:r>
            <w:proofErr w:type="spellEnd"/>
            <w:r w:rsidRPr="002B7329">
              <w:rPr>
                <w:rFonts w:ascii="Arial Narrow" w:hAnsi="Arial Narrow"/>
              </w:rPr>
              <w:t xml:space="preserve"> de cromo (cromo), biotina (vitamina h), iodeto de potássio (iodo), </w:t>
            </w:r>
            <w:proofErr w:type="spellStart"/>
            <w:r w:rsidRPr="002B7329">
              <w:rPr>
                <w:rFonts w:ascii="Arial Narrow" w:hAnsi="Arial Narrow"/>
              </w:rPr>
              <w:t>fitomenadiona</w:t>
            </w:r>
            <w:proofErr w:type="spellEnd"/>
            <w:r w:rsidRPr="002B7329">
              <w:rPr>
                <w:rFonts w:ascii="Arial Narrow" w:hAnsi="Arial Narrow"/>
              </w:rPr>
              <w:t xml:space="preserve"> (vitamina k), </w:t>
            </w:r>
            <w:proofErr w:type="spellStart"/>
            <w:r w:rsidRPr="002B7329">
              <w:rPr>
                <w:rFonts w:ascii="Arial Narrow" w:hAnsi="Arial Narrow"/>
              </w:rPr>
              <w:t>selenito</w:t>
            </w:r>
            <w:proofErr w:type="spellEnd"/>
            <w:r w:rsidRPr="002B7329">
              <w:rPr>
                <w:rFonts w:ascii="Arial Narrow" w:hAnsi="Arial Narrow"/>
              </w:rPr>
              <w:t xml:space="preserve"> de sódio (selênio), </w:t>
            </w:r>
            <w:proofErr w:type="spellStart"/>
            <w:r w:rsidRPr="002B7329">
              <w:rPr>
                <w:rFonts w:ascii="Arial Narrow" w:hAnsi="Arial Narrow"/>
              </w:rPr>
              <w:t>colecalciferol</w:t>
            </w:r>
            <w:proofErr w:type="spellEnd"/>
            <w:r w:rsidRPr="002B7329">
              <w:rPr>
                <w:rFonts w:ascii="Arial Narrow" w:hAnsi="Arial Narrow"/>
              </w:rPr>
              <w:t xml:space="preserve"> (vitamina d), cianocobalamina (vitamina b12), aromatizante idêntico ao natural, </w:t>
            </w:r>
            <w:proofErr w:type="spellStart"/>
            <w:r w:rsidRPr="002B7329">
              <w:rPr>
                <w:rFonts w:ascii="Arial Narrow" w:hAnsi="Arial Narrow"/>
              </w:rPr>
              <w:t>espessante</w:t>
            </w:r>
            <w:proofErr w:type="spellEnd"/>
            <w:r w:rsidRPr="002B7329">
              <w:rPr>
                <w:rFonts w:ascii="Arial Narrow" w:hAnsi="Arial Narrow"/>
              </w:rPr>
              <w:t xml:space="preserve"> goma </w:t>
            </w:r>
            <w:proofErr w:type="spellStart"/>
            <w:r w:rsidRPr="002B7329">
              <w:rPr>
                <w:rFonts w:ascii="Arial Narrow" w:hAnsi="Arial Narrow"/>
              </w:rPr>
              <w:t>xantana</w:t>
            </w:r>
            <w:proofErr w:type="spellEnd"/>
            <w:r w:rsidRPr="002B7329">
              <w:rPr>
                <w:rFonts w:ascii="Arial Narrow" w:hAnsi="Arial Narrow"/>
              </w:rPr>
              <w:t xml:space="preserve"> e edulcorante </w:t>
            </w:r>
            <w:proofErr w:type="spellStart"/>
            <w:r w:rsidRPr="002B7329">
              <w:rPr>
                <w:rFonts w:ascii="Arial Narrow" w:hAnsi="Arial Narrow"/>
              </w:rPr>
              <w:t>sucralose</w:t>
            </w:r>
            <w:proofErr w:type="spellEnd"/>
            <w:r w:rsidRPr="002B7329">
              <w:rPr>
                <w:rFonts w:ascii="Arial Narrow" w:hAnsi="Arial Narrow"/>
              </w:rPr>
              <w:t xml:space="preserve">. </w:t>
            </w:r>
            <w:proofErr w:type="gramStart"/>
            <w:r w:rsidRPr="002B7329">
              <w:rPr>
                <w:rFonts w:ascii="Arial Narrow" w:hAnsi="Arial Narrow"/>
              </w:rPr>
              <w:t>alérgicos</w:t>
            </w:r>
            <w:proofErr w:type="gramEnd"/>
            <w:r w:rsidRPr="002B7329">
              <w:rPr>
                <w:rFonts w:ascii="Arial Narrow" w:hAnsi="Arial Narrow"/>
              </w:rPr>
              <w:t xml:space="preserve">: contém leite e pode conter traços de soja. </w:t>
            </w:r>
            <w:proofErr w:type="gramStart"/>
            <w:r w:rsidRPr="002B7329">
              <w:rPr>
                <w:rFonts w:ascii="Arial Narrow" w:hAnsi="Arial Narrow"/>
              </w:rPr>
              <w:t>contém</w:t>
            </w:r>
            <w:proofErr w:type="gramEnd"/>
            <w:r w:rsidRPr="002B7329">
              <w:rPr>
                <w:rFonts w:ascii="Arial Narrow" w:hAnsi="Arial Narrow"/>
              </w:rPr>
              <w:t xml:space="preserve"> lactose. </w:t>
            </w:r>
            <w:proofErr w:type="gramStart"/>
            <w:r w:rsidRPr="002B7329">
              <w:rPr>
                <w:rFonts w:ascii="Arial Narrow" w:hAnsi="Arial Narrow"/>
              </w:rPr>
              <w:t>não</w:t>
            </w:r>
            <w:proofErr w:type="gramEnd"/>
            <w:r w:rsidRPr="002B7329">
              <w:rPr>
                <w:rFonts w:ascii="Arial Narrow" w:hAnsi="Arial Narrow"/>
              </w:rPr>
              <w:t xml:space="preserve"> contém glúten. LATA 400GR, PARAMETRO DE QUALIDADE EQUIVALENTE, SIMILAR OU DE MELHOR QUALIDADE AO SUSTEVIT. </w:t>
            </w:r>
          </w:p>
        </w:tc>
        <w:tc>
          <w:tcPr>
            <w:tcW w:w="836" w:type="dxa"/>
          </w:tcPr>
          <w:p w14:paraId="06D87D48"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3A4AF80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69198885"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60,00</w:t>
            </w:r>
          </w:p>
        </w:tc>
        <w:tc>
          <w:tcPr>
            <w:tcW w:w="1115" w:type="dxa"/>
          </w:tcPr>
          <w:p w14:paraId="139732B5"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6.000,00</w:t>
            </w:r>
          </w:p>
        </w:tc>
      </w:tr>
      <w:tr w:rsidR="002B7329" w:rsidRPr="002B7329" w14:paraId="5E71C05F" w14:textId="77777777" w:rsidTr="003F4492">
        <w:tc>
          <w:tcPr>
            <w:tcW w:w="546" w:type="dxa"/>
          </w:tcPr>
          <w:p w14:paraId="3148F490"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0026</w:t>
            </w:r>
          </w:p>
        </w:tc>
        <w:tc>
          <w:tcPr>
            <w:tcW w:w="884" w:type="dxa"/>
          </w:tcPr>
          <w:p w14:paraId="56DB1346"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850046636</w:t>
            </w:r>
          </w:p>
        </w:tc>
        <w:tc>
          <w:tcPr>
            <w:tcW w:w="3935" w:type="dxa"/>
          </w:tcPr>
          <w:p w14:paraId="2D7F51E7"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 - INGREDIENTES: Leite em pó desnatado,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frutooligossacarídeos</w:t>
            </w:r>
            <w:proofErr w:type="spellEnd"/>
            <w:r w:rsidRPr="002B7329">
              <w:rPr>
                <w:rFonts w:ascii="Arial Narrow" w:hAnsi="Arial Narrow"/>
              </w:rPr>
              <w:t xml:space="preserve">, gordura láctea, inulina, minerais (carbonato de magnésio, </w:t>
            </w:r>
            <w:proofErr w:type="spellStart"/>
            <w:r w:rsidRPr="002B7329">
              <w:rPr>
                <w:rFonts w:ascii="Arial Narrow" w:hAnsi="Arial Narrow"/>
              </w:rPr>
              <w:t>pirofosfato</w:t>
            </w:r>
            <w:proofErr w:type="spellEnd"/>
            <w:r w:rsidRPr="002B7329">
              <w:rPr>
                <w:rFonts w:ascii="Arial Narrow" w:hAnsi="Arial Narrow"/>
              </w:rPr>
              <w:t xml:space="preserve"> férrico, sulfato de zinco, sulfato de manganês, sulfato de cobre e iodeto de potássio), vitaminas (vitamina c, vitamina pp, vitamina e, </w:t>
            </w:r>
            <w:proofErr w:type="spellStart"/>
            <w:r w:rsidRPr="002B7329">
              <w:rPr>
                <w:rFonts w:ascii="Arial Narrow" w:hAnsi="Arial Narrow"/>
              </w:rPr>
              <w:t>inositol</w:t>
            </w:r>
            <w:proofErr w:type="spellEnd"/>
            <w:r w:rsidRPr="002B7329">
              <w:rPr>
                <w:rFonts w:ascii="Arial Narrow" w:hAnsi="Arial Narrow"/>
              </w:rPr>
              <w:t xml:space="preserve">, </w:t>
            </w:r>
            <w:proofErr w:type="spellStart"/>
            <w:r w:rsidRPr="002B7329">
              <w:rPr>
                <w:rFonts w:ascii="Arial Narrow" w:hAnsi="Arial Narrow"/>
              </w:rPr>
              <w:t>pantotenato</w:t>
            </w:r>
            <w:proofErr w:type="spellEnd"/>
            <w:r w:rsidRPr="002B7329">
              <w:rPr>
                <w:rFonts w:ascii="Arial Narrow" w:hAnsi="Arial Narrow"/>
              </w:rPr>
              <w:t xml:space="preserve"> de cálcio, vitamina b6, vitamina b1, vitamina </w:t>
            </w:r>
            <w:proofErr w:type="gramStart"/>
            <w:r w:rsidRPr="002B7329">
              <w:rPr>
                <w:rFonts w:ascii="Arial Narrow" w:hAnsi="Arial Narrow"/>
              </w:rPr>
              <w:t>a, ácido</w:t>
            </w:r>
            <w:proofErr w:type="gramEnd"/>
            <w:r w:rsidRPr="002B7329">
              <w:rPr>
                <w:rFonts w:ascii="Arial Narrow" w:hAnsi="Arial Narrow"/>
              </w:rPr>
              <w:t xml:space="preserve"> fólico, vitamina d, vitamina b2, biotina, vitamina k, vitamina b12), aromatizante e emulsificante </w:t>
            </w:r>
            <w:proofErr w:type="spellStart"/>
            <w:r w:rsidRPr="002B7329">
              <w:rPr>
                <w:rFonts w:ascii="Arial Narrow" w:hAnsi="Arial Narrow"/>
              </w:rPr>
              <w:t>lectina</w:t>
            </w:r>
            <w:proofErr w:type="spellEnd"/>
            <w:r w:rsidRPr="002B7329">
              <w:rPr>
                <w:rFonts w:ascii="Arial Narrow" w:hAnsi="Arial Narrow"/>
              </w:rPr>
              <w:t xml:space="preserve"> de soja. </w:t>
            </w:r>
            <w:proofErr w:type="spellStart"/>
            <w:proofErr w:type="gramStart"/>
            <w:r w:rsidRPr="002B7329">
              <w:rPr>
                <w:rFonts w:ascii="Arial Narrow" w:hAnsi="Arial Narrow"/>
              </w:rPr>
              <w:t>prebio</w:t>
            </w:r>
            <w:proofErr w:type="spellEnd"/>
            <w:proofErr w:type="gramEnd"/>
            <w:r w:rsidRPr="002B7329">
              <w:rPr>
                <w:rFonts w:ascii="Arial Narrow" w:hAnsi="Arial Narrow"/>
              </w:rPr>
              <w:t xml:space="preserve"> 1 é composto por </w:t>
            </w:r>
            <w:proofErr w:type="spellStart"/>
            <w:r w:rsidRPr="002B7329">
              <w:rPr>
                <w:rFonts w:ascii="Arial Narrow" w:hAnsi="Arial Narrow"/>
              </w:rPr>
              <w:t>frutooligossacarídeos</w:t>
            </w:r>
            <w:proofErr w:type="spellEnd"/>
            <w:r w:rsidRPr="002B7329">
              <w:rPr>
                <w:rFonts w:ascii="Arial Narrow" w:hAnsi="Arial Narrow"/>
              </w:rPr>
              <w:t xml:space="preserve"> e inulina. LATA DE 400 GR. PARAMETRO DE QUALIDADE EQUIVALENTE, SIMILAR OU DE MELHOR QUALIDADE AO NUTREN ACTIVE.</w:t>
            </w:r>
          </w:p>
        </w:tc>
        <w:tc>
          <w:tcPr>
            <w:tcW w:w="836" w:type="dxa"/>
          </w:tcPr>
          <w:p w14:paraId="0875CCD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2A40C16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250</w:t>
            </w:r>
          </w:p>
        </w:tc>
        <w:tc>
          <w:tcPr>
            <w:tcW w:w="1115" w:type="dxa"/>
          </w:tcPr>
          <w:p w14:paraId="11487013"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60,00</w:t>
            </w:r>
          </w:p>
        </w:tc>
        <w:tc>
          <w:tcPr>
            <w:tcW w:w="1115" w:type="dxa"/>
          </w:tcPr>
          <w:p w14:paraId="230052B5"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15.000,00</w:t>
            </w:r>
          </w:p>
        </w:tc>
      </w:tr>
      <w:tr w:rsidR="002B7329" w:rsidRPr="002B7329" w14:paraId="20DC6DB7" w14:textId="77777777" w:rsidTr="003F4492">
        <w:tc>
          <w:tcPr>
            <w:tcW w:w="546" w:type="dxa"/>
          </w:tcPr>
          <w:p w14:paraId="4CEDD573"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0027</w:t>
            </w:r>
          </w:p>
        </w:tc>
        <w:tc>
          <w:tcPr>
            <w:tcW w:w="884" w:type="dxa"/>
          </w:tcPr>
          <w:p w14:paraId="5B228DEB"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850046632</w:t>
            </w:r>
          </w:p>
        </w:tc>
        <w:tc>
          <w:tcPr>
            <w:tcW w:w="3935" w:type="dxa"/>
          </w:tcPr>
          <w:p w14:paraId="57AB54D9"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 leite de amêndoa é uma alternativa saudável para intolerantes à lactose. A Bebida Vegetal de Amêndoas é indicada para </w:t>
            </w:r>
            <w:proofErr w:type="spellStart"/>
            <w:r w:rsidRPr="002B7329">
              <w:rPr>
                <w:rFonts w:ascii="Arial Narrow" w:hAnsi="Arial Narrow"/>
              </w:rPr>
              <w:t>veganos</w:t>
            </w:r>
            <w:proofErr w:type="spellEnd"/>
            <w:r w:rsidRPr="002B7329">
              <w:rPr>
                <w:rFonts w:ascii="Arial Narrow" w:hAnsi="Arial Narrow"/>
              </w:rPr>
              <w:t xml:space="preserve">, fonte de vitaminas e cálcio, e tem zero colesterol. Rico em Cálcio e Vitamina B12, Fonte de </w:t>
            </w:r>
            <w:proofErr w:type="spellStart"/>
            <w:r w:rsidRPr="002B7329">
              <w:rPr>
                <w:rFonts w:ascii="Arial Narrow" w:hAnsi="Arial Narrow"/>
              </w:rPr>
              <w:t>Vitamnina</w:t>
            </w:r>
            <w:proofErr w:type="spellEnd"/>
            <w:r w:rsidRPr="002B7329">
              <w:rPr>
                <w:rFonts w:ascii="Arial Narrow" w:hAnsi="Arial Narrow"/>
              </w:rPr>
              <w:t xml:space="preserve"> A, E </w:t>
            </w:r>
            <w:proofErr w:type="spellStart"/>
            <w:r w:rsidRPr="002B7329">
              <w:rPr>
                <w:rFonts w:ascii="Arial Narrow" w:hAnsi="Arial Narrow"/>
              </w:rPr>
              <w:t>e</w:t>
            </w:r>
            <w:proofErr w:type="spellEnd"/>
            <w:r w:rsidRPr="002B7329">
              <w:rPr>
                <w:rFonts w:ascii="Arial Narrow" w:hAnsi="Arial Narrow"/>
              </w:rPr>
              <w:t xml:space="preserve"> B6, Sem Lactose, 0% colesterol, Sem Glúten. INGREDIENTES: água, açúcar, amêndoa, </w:t>
            </w:r>
            <w:proofErr w:type="spellStart"/>
            <w:r w:rsidRPr="002B7329">
              <w:rPr>
                <w:rFonts w:ascii="Arial Narrow" w:hAnsi="Arial Narrow"/>
              </w:rPr>
              <w:t>maltodextrina</w:t>
            </w:r>
            <w:proofErr w:type="spellEnd"/>
            <w:r w:rsidRPr="002B7329">
              <w:rPr>
                <w:rFonts w:ascii="Arial Narrow" w:hAnsi="Arial Narrow"/>
              </w:rPr>
              <w:t xml:space="preserve">, </w:t>
            </w:r>
            <w:proofErr w:type="gramStart"/>
            <w:r w:rsidRPr="002B7329">
              <w:rPr>
                <w:rFonts w:ascii="Arial Narrow" w:hAnsi="Arial Narrow"/>
              </w:rPr>
              <w:t>mineiras fosfato</w:t>
            </w:r>
            <w:proofErr w:type="gramEnd"/>
            <w:r w:rsidRPr="002B7329">
              <w:rPr>
                <w:rFonts w:ascii="Arial Narrow" w:hAnsi="Arial Narrow"/>
              </w:rPr>
              <w:t xml:space="preserve"> de cálcio </w:t>
            </w:r>
            <w:proofErr w:type="spellStart"/>
            <w:r w:rsidRPr="002B7329">
              <w:rPr>
                <w:rFonts w:ascii="Arial Narrow" w:hAnsi="Arial Narrow"/>
              </w:rPr>
              <w:t>tribásico</w:t>
            </w:r>
            <w:proofErr w:type="spellEnd"/>
            <w:r w:rsidRPr="002B7329">
              <w:rPr>
                <w:rFonts w:ascii="Arial Narrow" w:hAnsi="Arial Narrow"/>
              </w:rPr>
              <w:t xml:space="preserve"> e sulfato de zinco, vitaminas E, B6, A, Ácido </w:t>
            </w:r>
            <w:r w:rsidRPr="002B7329">
              <w:rPr>
                <w:rFonts w:ascii="Arial Narrow" w:hAnsi="Arial Narrow"/>
              </w:rPr>
              <w:lastRenderedPageBreak/>
              <w:t xml:space="preserve">Fólico e B12. Aromatizante, estabilizantes, goma </w:t>
            </w:r>
            <w:proofErr w:type="spellStart"/>
            <w:r w:rsidRPr="002B7329">
              <w:rPr>
                <w:rFonts w:ascii="Arial Narrow" w:hAnsi="Arial Narrow"/>
              </w:rPr>
              <w:t>gelana</w:t>
            </w:r>
            <w:proofErr w:type="spellEnd"/>
            <w:r w:rsidRPr="002B7329">
              <w:rPr>
                <w:rFonts w:ascii="Arial Narrow" w:hAnsi="Arial Narrow"/>
              </w:rPr>
              <w:t xml:space="preserve"> (INS 418) e goma </w:t>
            </w:r>
            <w:proofErr w:type="spellStart"/>
            <w:r w:rsidRPr="002B7329">
              <w:rPr>
                <w:rFonts w:ascii="Arial Narrow" w:hAnsi="Arial Narrow"/>
              </w:rPr>
              <w:t>xantana</w:t>
            </w:r>
            <w:proofErr w:type="spellEnd"/>
            <w:r w:rsidRPr="002B7329">
              <w:rPr>
                <w:rFonts w:ascii="Arial Narrow" w:hAnsi="Arial Narrow"/>
              </w:rPr>
              <w:t xml:space="preserve"> (INS 415), e regulador de acidez. </w:t>
            </w:r>
            <w:proofErr w:type="spellStart"/>
            <w:r w:rsidRPr="002B7329">
              <w:rPr>
                <w:rFonts w:ascii="Arial Narrow" w:hAnsi="Arial Narrow"/>
              </w:rPr>
              <w:t>Citrato</w:t>
            </w:r>
            <w:proofErr w:type="spellEnd"/>
            <w:r w:rsidRPr="002B7329">
              <w:rPr>
                <w:rFonts w:ascii="Arial Narrow" w:hAnsi="Arial Narrow"/>
              </w:rPr>
              <w:t xml:space="preserve"> de sódio (INS 331iii). Não contém glúten. LITRO, PARAMETRO DE QUALIDADE EQUIVALENTE, SIMILAR OU MELHOR, QUALIDADE AO NUTS AMÊNDOA.</w:t>
            </w:r>
          </w:p>
        </w:tc>
        <w:tc>
          <w:tcPr>
            <w:tcW w:w="836" w:type="dxa"/>
          </w:tcPr>
          <w:p w14:paraId="62E2F8E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38746BB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1000</w:t>
            </w:r>
          </w:p>
        </w:tc>
        <w:tc>
          <w:tcPr>
            <w:tcW w:w="1115" w:type="dxa"/>
          </w:tcPr>
          <w:p w14:paraId="65565B72"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24,90</w:t>
            </w:r>
          </w:p>
        </w:tc>
        <w:tc>
          <w:tcPr>
            <w:tcW w:w="1115" w:type="dxa"/>
          </w:tcPr>
          <w:p w14:paraId="3CFF152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24.900,00</w:t>
            </w:r>
          </w:p>
        </w:tc>
      </w:tr>
      <w:tr w:rsidR="002B7329" w:rsidRPr="002B7329" w14:paraId="3F22E5C8" w14:textId="77777777" w:rsidTr="003F4492">
        <w:tc>
          <w:tcPr>
            <w:tcW w:w="546" w:type="dxa"/>
          </w:tcPr>
          <w:p w14:paraId="4369BD7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0028</w:t>
            </w:r>
          </w:p>
        </w:tc>
        <w:tc>
          <w:tcPr>
            <w:tcW w:w="884" w:type="dxa"/>
          </w:tcPr>
          <w:p w14:paraId="4A95D8EA"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850046661</w:t>
            </w:r>
          </w:p>
        </w:tc>
        <w:tc>
          <w:tcPr>
            <w:tcW w:w="3935" w:type="dxa"/>
          </w:tcPr>
          <w:p w14:paraId="71AF77AD"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NUTRICIONALMENTE COMPLETO PARA NUTRIÇÃO ENTERAL OU ORAL, a base de soja </w:t>
            </w:r>
            <w:proofErr w:type="spellStart"/>
            <w:r w:rsidRPr="002B7329">
              <w:rPr>
                <w:rFonts w:ascii="Arial Narrow" w:hAnsi="Arial Narrow"/>
              </w:rPr>
              <w:t>normoproteica</w:t>
            </w:r>
            <w:proofErr w:type="spellEnd"/>
            <w:r w:rsidRPr="002B7329">
              <w:rPr>
                <w:rFonts w:ascii="Arial Narrow" w:hAnsi="Arial Narrow"/>
              </w:rPr>
              <w:t xml:space="preserve">, </w:t>
            </w:r>
            <w:proofErr w:type="spellStart"/>
            <w:r w:rsidRPr="002B7329">
              <w:rPr>
                <w:rFonts w:ascii="Arial Narrow" w:hAnsi="Arial Narrow"/>
              </w:rPr>
              <w:t>normocalórica</w:t>
            </w:r>
            <w:proofErr w:type="spellEnd"/>
            <w:r w:rsidRPr="002B7329">
              <w:rPr>
                <w:rFonts w:ascii="Arial Narrow" w:hAnsi="Arial Narrow"/>
              </w:rPr>
              <w:t xml:space="preserve"> e </w:t>
            </w:r>
            <w:proofErr w:type="spellStart"/>
            <w:r w:rsidRPr="002B7329">
              <w:rPr>
                <w:rFonts w:ascii="Arial Narrow" w:hAnsi="Arial Narrow"/>
              </w:rPr>
              <w:t>normolipidica</w:t>
            </w:r>
            <w:proofErr w:type="spellEnd"/>
            <w:r w:rsidRPr="002B7329">
              <w:rPr>
                <w:rFonts w:ascii="Arial Narrow" w:hAnsi="Arial Narrow"/>
              </w:rPr>
              <w:t xml:space="preserve"> - FÓRMULA NUTRICIONALMENTE COMPLETO PARA NUTRIÇÃO ENTERAL OU ORAL, a base de soja </w:t>
            </w:r>
            <w:proofErr w:type="spellStart"/>
            <w:r w:rsidRPr="002B7329">
              <w:rPr>
                <w:rFonts w:ascii="Arial Narrow" w:hAnsi="Arial Narrow"/>
              </w:rPr>
              <w:t>normoproteica</w:t>
            </w:r>
            <w:proofErr w:type="spellEnd"/>
            <w:r w:rsidRPr="002B7329">
              <w:rPr>
                <w:rFonts w:ascii="Arial Narrow" w:hAnsi="Arial Narrow"/>
              </w:rPr>
              <w:t xml:space="preserve">, </w:t>
            </w:r>
            <w:proofErr w:type="spellStart"/>
            <w:r w:rsidRPr="002B7329">
              <w:rPr>
                <w:rFonts w:ascii="Arial Narrow" w:hAnsi="Arial Narrow"/>
              </w:rPr>
              <w:t>normocalórica</w:t>
            </w:r>
            <w:proofErr w:type="spellEnd"/>
            <w:r w:rsidRPr="002B7329">
              <w:rPr>
                <w:rFonts w:ascii="Arial Narrow" w:hAnsi="Arial Narrow"/>
              </w:rPr>
              <w:t xml:space="preserve"> e </w:t>
            </w:r>
            <w:proofErr w:type="spellStart"/>
            <w:r w:rsidRPr="002B7329">
              <w:rPr>
                <w:rFonts w:ascii="Arial Narrow" w:hAnsi="Arial Narrow"/>
              </w:rPr>
              <w:t>normolipidica</w:t>
            </w:r>
            <w:proofErr w:type="spellEnd"/>
            <w:r w:rsidRPr="002B7329">
              <w:rPr>
                <w:rFonts w:ascii="Arial Narrow" w:hAnsi="Arial Narrow"/>
              </w:rPr>
              <w:t xml:space="preserve"> -INGREDIENTES: Água deionizada, </w:t>
            </w:r>
            <w:proofErr w:type="spellStart"/>
            <w:r w:rsidRPr="002B7329">
              <w:rPr>
                <w:rFonts w:ascii="Arial Narrow" w:hAnsi="Arial Narrow"/>
              </w:rPr>
              <w:t>malto</w:t>
            </w:r>
            <w:proofErr w:type="spellEnd"/>
            <w:r w:rsidRPr="002B7329">
              <w:rPr>
                <w:rFonts w:ascii="Arial Narrow" w:hAnsi="Arial Narrow"/>
              </w:rPr>
              <w:t xml:space="preserve"> dextrina, proteína isolada de soja, triglicerídeos de cadeia média, óleo de canola, </w:t>
            </w:r>
            <w:proofErr w:type="spellStart"/>
            <w:r w:rsidRPr="002B7329">
              <w:rPr>
                <w:rFonts w:ascii="Arial Narrow" w:hAnsi="Arial Narrow"/>
              </w:rPr>
              <w:t>citrato</w:t>
            </w:r>
            <w:proofErr w:type="spellEnd"/>
            <w:r w:rsidRPr="002B7329">
              <w:rPr>
                <w:rFonts w:ascii="Arial Narrow" w:hAnsi="Arial Narrow"/>
              </w:rPr>
              <w:t xml:space="preserve"> de potássio, </w:t>
            </w:r>
            <w:proofErr w:type="spellStart"/>
            <w:r w:rsidRPr="002B7329">
              <w:rPr>
                <w:rFonts w:ascii="Arial Narrow" w:hAnsi="Arial Narrow"/>
              </w:rPr>
              <w:t>citrato</w:t>
            </w:r>
            <w:proofErr w:type="spellEnd"/>
            <w:r w:rsidRPr="002B7329">
              <w:rPr>
                <w:rFonts w:ascii="Arial Narrow" w:hAnsi="Arial Narrow"/>
              </w:rPr>
              <w:t xml:space="preserve"> de sódio, fosfato </w:t>
            </w:r>
            <w:proofErr w:type="spellStart"/>
            <w:r w:rsidRPr="002B7329">
              <w:rPr>
                <w:rFonts w:ascii="Arial Narrow" w:hAnsi="Arial Narrow"/>
              </w:rPr>
              <w:t>tricálcico</w:t>
            </w:r>
            <w:proofErr w:type="spellEnd"/>
            <w:r w:rsidRPr="002B7329">
              <w:rPr>
                <w:rFonts w:ascii="Arial Narrow" w:hAnsi="Arial Narrow"/>
              </w:rPr>
              <w:t xml:space="preserve">, </w:t>
            </w:r>
            <w:proofErr w:type="spellStart"/>
            <w:r w:rsidRPr="002B7329">
              <w:rPr>
                <w:rFonts w:ascii="Arial Narrow" w:hAnsi="Arial Narrow"/>
              </w:rPr>
              <w:t>bitartarato</w:t>
            </w:r>
            <w:proofErr w:type="spellEnd"/>
            <w:r w:rsidRPr="002B7329">
              <w:rPr>
                <w:rFonts w:ascii="Arial Narrow" w:hAnsi="Arial Narrow"/>
              </w:rPr>
              <w:t xml:space="preserve"> de colina, cloreto de potássio, óxido de magnésio, </w:t>
            </w:r>
            <w:proofErr w:type="spellStart"/>
            <w:r w:rsidRPr="002B7329">
              <w:rPr>
                <w:rFonts w:ascii="Arial Narrow" w:hAnsi="Arial Narrow"/>
              </w:rPr>
              <w:t>palmitato</w:t>
            </w:r>
            <w:proofErr w:type="spellEnd"/>
            <w:r w:rsidRPr="002B7329">
              <w:rPr>
                <w:rFonts w:ascii="Arial Narrow" w:hAnsi="Arial Narrow"/>
              </w:rPr>
              <w:t xml:space="preserve"> de vitamina a, </w:t>
            </w:r>
            <w:proofErr w:type="spellStart"/>
            <w:r w:rsidRPr="002B7329">
              <w:rPr>
                <w:rFonts w:ascii="Arial Narrow" w:hAnsi="Arial Narrow"/>
              </w:rPr>
              <w:t>ascorbato</w:t>
            </w:r>
            <w:proofErr w:type="spellEnd"/>
            <w:r w:rsidRPr="002B7329">
              <w:rPr>
                <w:rFonts w:ascii="Arial Narrow" w:hAnsi="Arial Narrow"/>
              </w:rPr>
              <w:t xml:space="preserve"> de sódio, acetato de vitamina e, sulfato ferroso, vitamina d, sulfato de zinco, </w:t>
            </w:r>
            <w:proofErr w:type="spellStart"/>
            <w:r w:rsidRPr="002B7329">
              <w:rPr>
                <w:rFonts w:ascii="Arial Narrow" w:hAnsi="Arial Narrow"/>
              </w:rPr>
              <w:t>niacinamida</w:t>
            </w:r>
            <w:proofErr w:type="spellEnd"/>
            <w:r w:rsidRPr="002B7329">
              <w:rPr>
                <w:rFonts w:ascii="Arial Narrow" w:hAnsi="Arial Narrow"/>
              </w:rPr>
              <w:t xml:space="preserve">, </w:t>
            </w:r>
            <w:proofErr w:type="spellStart"/>
            <w:r w:rsidRPr="002B7329">
              <w:rPr>
                <w:rFonts w:ascii="Arial Narrow" w:hAnsi="Arial Narrow"/>
              </w:rPr>
              <w:t>sulfado</w:t>
            </w:r>
            <w:proofErr w:type="spellEnd"/>
            <w:r w:rsidRPr="002B7329">
              <w:rPr>
                <w:rFonts w:ascii="Arial Narrow" w:hAnsi="Arial Narrow"/>
              </w:rPr>
              <w:t xml:space="preserve"> de manganês, vitamina k,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b6, iodeto de potássio, vitamina b2, vitamina b1,selenito de sódio, ácido fólico, vitamina b12, acetato de cromo, </w:t>
            </w:r>
            <w:proofErr w:type="spellStart"/>
            <w:r w:rsidRPr="002B7329">
              <w:rPr>
                <w:rFonts w:ascii="Arial Narrow" w:hAnsi="Arial Narrow"/>
              </w:rPr>
              <w:t>molibdato</w:t>
            </w:r>
            <w:proofErr w:type="spellEnd"/>
            <w:r w:rsidRPr="002B7329">
              <w:rPr>
                <w:rFonts w:ascii="Arial Narrow" w:hAnsi="Arial Narrow"/>
              </w:rPr>
              <w:t xml:space="preserve"> de sódio, antiespumantes: mono e </w:t>
            </w:r>
            <w:proofErr w:type="spellStart"/>
            <w:r w:rsidRPr="002B7329">
              <w:rPr>
                <w:rFonts w:ascii="Arial Narrow" w:hAnsi="Arial Narrow"/>
              </w:rPr>
              <w:t>diglicerídios</w:t>
            </w:r>
            <w:proofErr w:type="spellEnd"/>
            <w:r w:rsidRPr="002B7329">
              <w:rPr>
                <w:rFonts w:ascii="Arial Narrow" w:hAnsi="Arial Narrow"/>
              </w:rPr>
              <w:t xml:space="preserve"> de ácidos graxos, estabilizante: lecitina de soja, </w:t>
            </w:r>
            <w:proofErr w:type="spellStart"/>
            <w:r w:rsidRPr="002B7329">
              <w:rPr>
                <w:rFonts w:ascii="Arial Narrow" w:hAnsi="Arial Narrow"/>
              </w:rPr>
              <w:t>espessante</w:t>
            </w:r>
            <w:proofErr w:type="spellEnd"/>
            <w:r w:rsidRPr="002B7329">
              <w:rPr>
                <w:rFonts w:ascii="Arial Narrow" w:hAnsi="Arial Narrow"/>
              </w:rPr>
              <w:t xml:space="preserve">: </w:t>
            </w:r>
            <w:proofErr w:type="spellStart"/>
            <w:r w:rsidRPr="002B7329">
              <w:rPr>
                <w:rFonts w:ascii="Arial Narrow" w:hAnsi="Arial Narrow"/>
              </w:rPr>
              <w:t>carragena</w:t>
            </w:r>
            <w:proofErr w:type="spellEnd"/>
            <w:r w:rsidRPr="002B7329">
              <w:rPr>
                <w:rFonts w:ascii="Arial Narrow" w:hAnsi="Arial Narrow"/>
              </w:rPr>
              <w:t>, aromatizante artificial de baunilha, corante natural de urucum. Embalagem de 1 litro PARAMETRO DE QUALIDADE EQUIVALENTE, SIMILAR OU DE MELHOR QUALIDADE AO ISOSOURCE SOYA.</w:t>
            </w:r>
          </w:p>
        </w:tc>
        <w:tc>
          <w:tcPr>
            <w:tcW w:w="836" w:type="dxa"/>
          </w:tcPr>
          <w:p w14:paraId="738F0C8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LITRO</w:t>
            </w:r>
          </w:p>
        </w:tc>
        <w:tc>
          <w:tcPr>
            <w:tcW w:w="975" w:type="dxa"/>
          </w:tcPr>
          <w:p w14:paraId="51E15BD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2800</w:t>
            </w:r>
          </w:p>
        </w:tc>
        <w:tc>
          <w:tcPr>
            <w:tcW w:w="1115" w:type="dxa"/>
          </w:tcPr>
          <w:p w14:paraId="4D8DCA4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28,50</w:t>
            </w:r>
          </w:p>
        </w:tc>
        <w:tc>
          <w:tcPr>
            <w:tcW w:w="1115" w:type="dxa"/>
          </w:tcPr>
          <w:p w14:paraId="5396114F"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79.800,00</w:t>
            </w:r>
          </w:p>
        </w:tc>
      </w:tr>
      <w:tr w:rsidR="002B7329" w:rsidRPr="002B7329" w14:paraId="40C945FA" w14:textId="77777777" w:rsidTr="003F4492">
        <w:tc>
          <w:tcPr>
            <w:tcW w:w="546" w:type="dxa"/>
          </w:tcPr>
          <w:p w14:paraId="38D5FA9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0029</w:t>
            </w:r>
          </w:p>
        </w:tc>
        <w:tc>
          <w:tcPr>
            <w:tcW w:w="884" w:type="dxa"/>
          </w:tcPr>
          <w:p w14:paraId="03FAE03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850046662</w:t>
            </w:r>
          </w:p>
        </w:tc>
        <w:tc>
          <w:tcPr>
            <w:tcW w:w="3935" w:type="dxa"/>
          </w:tcPr>
          <w:p w14:paraId="4A77D599"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NUTRICIONALMENTE COMPLETO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 FÓRMULA NUTRICIONALMENTE COMPLETO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INGREDIENTES: Água,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caseinato</w:t>
            </w:r>
            <w:proofErr w:type="spellEnd"/>
            <w:r w:rsidRPr="002B7329">
              <w:rPr>
                <w:rFonts w:ascii="Arial Narrow" w:hAnsi="Arial Narrow"/>
              </w:rPr>
              <w:t xml:space="preserve"> de sódio obtido do leite de vaca, triglicerídeos de cadeia média, óleo de canola, </w:t>
            </w:r>
            <w:proofErr w:type="spellStart"/>
            <w:r w:rsidRPr="002B7329">
              <w:rPr>
                <w:rFonts w:ascii="Arial Narrow" w:hAnsi="Arial Narrow"/>
              </w:rPr>
              <w:t>caseinato</w:t>
            </w:r>
            <w:proofErr w:type="spellEnd"/>
            <w:r w:rsidRPr="002B7329">
              <w:rPr>
                <w:rFonts w:ascii="Arial Narrow" w:hAnsi="Arial Narrow"/>
              </w:rPr>
              <w:t xml:space="preserve"> de cálcio obtido do leite de vaca, fibra de soja, goma </w:t>
            </w:r>
            <w:proofErr w:type="spellStart"/>
            <w:r w:rsidRPr="002B7329">
              <w:rPr>
                <w:rFonts w:ascii="Arial Narrow" w:hAnsi="Arial Narrow"/>
              </w:rPr>
              <w:t>guar</w:t>
            </w:r>
            <w:proofErr w:type="spellEnd"/>
            <w:r w:rsidRPr="002B7329">
              <w:rPr>
                <w:rFonts w:ascii="Arial Narrow" w:hAnsi="Arial Narrow"/>
              </w:rPr>
              <w:t xml:space="preserve"> parcialmente hidrolisada, </w:t>
            </w:r>
            <w:proofErr w:type="spellStart"/>
            <w:r w:rsidRPr="002B7329">
              <w:rPr>
                <w:rFonts w:ascii="Arial Narrow" w:hAnsi="Arial Narrow"/>
              </w:rPr>
              <w:t>citrato</w:t>
            </w:r>
            <w:proofErr w:type="spellEnd"/>
            <w:r w:rsidRPr="002B7329">
              <w:rPr>
                <w:rFonts w:ascii="Arial Narrow" w:hAnsi="Arial Narrow"/>
              </w:rPr>
              <w:t xml:space="preserve"> de potássio, fosfato </w:t>
            </w:r>
            <w:proofErr w:type="spellStart"/>
            <w:r w:rsidRPr="002B7329">
              <w:rPr>
                <w:rFonts w:ascii="Arial Narrow" w:hAnsi="Arial Narrow"/>
              </w:rPr>
              <w:t>tricálcico</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cloreto de potássio, vitamina C, óxido de magnésio, cloreto de magnésio, vitamina E, sulfato ferroso, sulfato de zinco, niacina, vitamina A, vitamina K, sulfato de manganês,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B1, vitamina B6, vitamina B2, vitamina D, </w:t>
            </w:r>
            <w:proofErr w:type="spellStart"/>
            <w:r w:rsidRPr="002B7329">
              <w:rPr>
                <w:rFonts w:ascii="Arial Narrow" w:hAnsi="Arial Narrow"/>
              </w:rPr>
              <w:t>selenito</w:t>
            </w:r>
            <w:proofErr w:type="spellEnd"/>
            <w:r w:rsidRPr="002B7329">
              <w:rPr>
                <w:rFonts w:ascii="Arial Narrow" w:hAnsi="Arial Narrow"/>
              </w:rPr>
              <w:t xml:space="preserve"> de sódio, iodeto de potássio, vitamina B12, </w:t>
            </w:r>
            <w:proofErr w:type="spellStart"/>
            <w:r w:rsidRPr="002B7329">
              <w:rPr>
                <w:rFonts w:ascii="Arial Narrow" w:hAnsi="Arial Narrow"/>
              </w:rPr>
              <w:t>molibdato</w:t>
            </w:r>
            <w:proofErr w:type="spellEnd"/>
            <w:r w:rsidRPr="002B7329">
              <w:rPr>
                <w:rFonts w:ascii="Arial Narrow" w:hAnsi="Arial Narrow"/>
              </w:rPr>
              <w:t xml:space="preserve"> de sódio, cloreto de cromo, ácido fólico, antiespumantes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w:t>
            </w:r>
            <w:proofErr w:type="spellStart"/>
            <w:r w:rsidRPr="002B7329">
              <w:rPr>
                <w:rFonts w:ascii="Arial Narrow" w:hAnsi="Arial Narrow"/>
              </w:rPr>
              <w:t>polidimetilsiloxano</w:t>
            </w:r>
            <w:proofErr w:type="spellEnd"/>
            <w:r w:rsidRPr="002B7329">
              <w:rPr>
                <w:rFonts w:ascii="Arial Narrow" w:hAnsi="Arial Narrow"/>
              </w:rPr>
              <w:t xml:space="preserve">, emulsificante lecitina de soja, aromatizante, estabilizante </w:t>
            </w:r>
            <w:proofErr w:type="spellStart"/>
            <w:r w:rsidRPr="002B7329">
              <w:rPr>
                <w:rFonts w:ascii="Arial Narrow" w:hAnsi="Arial Narrow"/>
              </w:rPr>
              <w:t>carragena</w:t>
            </w:r>
            <w:proofErr w:type="spellEnd"/>
            <w:r w:rsidRPr="002B7329">
              <w:rPr>
                <w:rFonts w:ascii="Arial Narrow" w:hAnsi="Arial Narrow"/>
              </w:rPr>
              <w:t xml:space="preserve"> e corante natural urucum. NÃO CONTÉM GLÚTEN. ALÉRGICOS: CONTÉM DERIVADOS DE LEITE E SOJA. Sabor: Artificial de baunilha Embalagem de 1 litro. PARAMETRO DE QUALIDADE EQUIVALENTE, SIMILAR OU DE MELHOR </w:t>
            </w:r>
            <w:r w:rsidRPr="002B7329">
              <w:rPr>
                <w:rFonts w:ascii="Arial Narrow" w:hAnsi="Arial Narrow"/>
              </w:rPr>
              <w:lastRenderedPageBreak/>
              <w:t xml:space="preserve">QUALIDADE AO ISOSOURCE MIX. </w:t>
            </w:r>
          </w:p>
        </w:tc>
        <w:tc>
          <w:tcPr>
            <w:tcW w:w="836" w:type="dxa"/>
          </w:tcPr>
          <w:p w14:paraId="724A3CF3"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25112579"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1000</w:t>
            </w:r>
          </w:p>
        </w:tc>
        <w:tc>
          <w:tcPr>
            <w:tcW w:w="1115" w:type="dxa"/>
          </w:tcPr>
          <w:p w14:paraId="1DD75BB7"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37,90</w:t>
            </w:r>
          </w:p>
        </w:tc>
        <w:tc>
          <w:tcPr>
            <w:tcW w:w="1115" w:type="dxa"/>
          </w:tcPr>
          <w:p w14:paraId="69E63D44"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37.900,00</w:t>
            </w:r>
          </w:p>
        </w:tc>
      </w:tr>
      <w:tr w:rsidR="002B7329" w:rsidRPr="002B7329" w14:paraId="1CF59950" w14:textId="77777777" w:rsidTr="003F4492">
        <w:tc>
          <w:tcPr>
            <w:tcW w:w="546" w:type="dxa"/>
          </w:tcPr>
          <w:p w14:paraId="048E4D5C"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0030</w:t>
            </w:r>
          </w:p>
        </w:tc>
        <w:tc>
          <w:tcPr>
            <w:tcW w:w="884" w:type="dxa"/>
          </w:tcPr>
          <w:p w14:paraId="623A651D"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850046657</w:t>
            </w:r>
          </w:p>
        </w:tc>
        <w:tc>
          <w:tcPr>
            <w:tcW w:w="3935" w:type="dxa"/>
          </w:tcPr>
          <w:p w14:paraId="7545E731"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para crianças com alergia à proteína do leite de vaca. - FÓRMULA para crianças com alergia à proteína do leite de vaca.  INGREDIENTES: xarope de glicose, óleos vegetais (triglicérides de cadeia média, óleos de canola e de </w:t>
            </w:r>
            <w:proofErr w:type="spellStart"/>
            <w:r w:rsidRPr="002B7329">
              <w:rPr>
                <w:rFonts w:ascii="Arial Narrow" w:hAnsi="Arial Narrow"/>
              </w:rPr>
              <w:t>cártamo</w:t>
            </w:r>
            <w:proofErr w:type="spellEnd"/>
            <w:r w:rsidRPr="002B7329">
              <w:rPr>
                <w:rFonts w:ascii="Arial Narrow" w:hAnsi="Arial Narrow"/>
              </w:rPr>
              <w:t>), sacarose, l-arginina, l-glutamina, l-lisina l-</w:t>
            </w:r>
            <w:proofErr w:type="spellStart"/>
            <w:r w:rsidRPr="002B7329">
              <w:rPr>
                <w:rFonts w:ascii="Arial Narrow" w:hAnsi="Arial Narrow"/>
              </w:rPr>
              <w:t>aspartato</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potássio, fosfato de cálcio </w:t>
            </w:r>
            <w:proofErr w:type="spellStart"/>
            <w:r w:rsidRPr="002B7329">
              <w:rPr>
                <w:rFonts w:ascii="Arial Narrow" w:hAnsi="Arial Narrow"/>
              </w:rPr>
              <w:t>dibásico</w:t>
            </w:r>
            <w:proofErr w:type="spellEnd"/>
            <w:r w:rsidRPr="002B7329">
              <w:rPr>
                <w:rFonts w:ascii="Arial Narrow" w:hAnsi="Arial Narrow"/>
              </w:rPr>
              <w:t xml:space="preserve">, </w:t>
            </w:r>
            <w:proofErr w:type="spellStart"/>
            <w:r w:rsidRPr="002B7329">
              <w:rPr>
                <w:rFonts w:ascii="Arial Narrow" w:hAnsi="Arial Narrow"/>
              </w:rPr>
              <w:t>l-leucina</w:t>
            </w:r>
            <w:proofErr w:type="spellEnd"/>
            <w:r w:rsidRPr="002B7329">
              <w:rPr>
                <w:rFonts w:ascii="Arial Narrow" w:hAnsi="Arial Narrow"/>
              </w:rPr>
              <w:t xml:space="preserve">, l-fenilalanina, inulina, </w:t>
            </w:r>
            <w:proofErr w:type="spellStart"/>
            <w:r w:rsidRPr="002B7329">
              <w:rPr>
                <w:rFonts w:ascii="Arial Narrow" w:hAnsi="Arial Narrow"/>
              </w:rPr>
              <w:t>oligofrutose</w:t>
            </w:r>
            <w:proofErr w:type="spellEnd"/>
            <w:r w:rsidRPr="002B7329">
              <w:rPr>
                <w:rFonts w:ascii="Arial Narrow" w:hAnsi="Arial Narrow"/>
              </w:rPr>
              <w:t>, l-</w:t>
            </w:r>
            <w:proofErr w:type="spellStart"/>
            <w:r w:rsidRPr="002B7329">
              <w:rPr>
                <w:rFonts w:ascii="Arial Narrow" w:hAnsi="Arial Narrow"/>
              </w:rPr>
              <w:t>prolina</w:t>
            </w:r>
            <w:proofErr w:type="spellEnd"/>
            <w:r w:rsidRPr="002B7329">
              <w:rPr>
                <w:rFonts w:ascii="Arial Narrow" w:hAnsi="Arial Narrow"/>
              </w:rPr>
              <w:t>, l-valina, glicina, l-</w:t>
            </w:r>
            <w:proofErr w:type="spellStart"/>
            <w:r w:rsidRPr="002B7329">
              <w:rPr>
                <w:rFonts w:ascii="Arial Narrow" w:hAnsi="Arial Narrow"/>
              </w:rPr>
              <w:t>isoleucina</w:t>
            </w:r>
            <w:proofErr w:type="spellEnd"/>
            <w:r w:rsidRPr="002B7329">
              <w:rPr>
                <w:rFonts w:ascii="Arial Narrow" w:hAnsi="Arial Narrow"/>
              </w:rPr>
              <w:t>, n-</w:t>
            </w:r>
            <w:proofErr w:type="spellStart"/>
            <w:r w:rsidRPr="002B7329">
              <w:rPr>
                <w:rFonts w:ascii="Arial Narrow" w:hAnsi="Arial Narrow"/>
              </w:rPr>
              <w:t>acetil</w:t>
            </w:r>
            <w:proofErr w:type="spellEnd"/>
            <w:r w:rsidRPr="002B7329">
              <w:rPr>
                <w:rFonts w:ascii="Arial Narrow" w:hAnsi="Arial Narrow"/>
              </w:rPr>
              <w:t>-l-metionina, l-treonina, cloreto de sódio, l-histidina, l-</w:t>
            </w:r>
            <w:proofErr w:type="spellStart"/>
            <w:r w:rsidRPr="002B7329">
              <w:rPr>
                <w:rFonts w:ascii="Arial Narrow" w:hAnsi="Arial Narrow"/>
              </w:rPr>
              <w:t>serina</w:t>
            </w:r>
            <w:proofErr w:type="spellEnd"/>
            <w:r w:rsidRPr="002B7329">
              <w:rPr>
                <w:rFonts w:ascii="Arial Narrow" w:hAnsi="Arial Narrow"/>
              </w:rPr>
              <w:t xml:space="preserve">, l-alanina, acetato de magnésio, fosfato de cálcio </w:t>
            </w:r>
            <w:proofErr w:type="spellStart"/>
            <w:r w:rsidRPr="002B7329">
              <w:rPr>
                <w:rFonts w:ascii="Arial Narrow" w:hAnsi="Arial Narrow"/>
              </w:rPr>
              <w:t>tribásico</w:t>
            </w:r>
            <w:proofErr w:type="spellEnd"/>
            <w:r w:rsidRPr="002B7329">
              <w:rPr>
                <w:rFonts w:ascii="Arial Narrow" w:hAnsi="Arial Narrow"/>
              </w:rPr>
              <w:t xml:space="preserve">, </w:t>
            </w:r>
            <w:proofErr w:type="spellStart"/>
            <w:r w:rsidRPr="002B7329">
              <w:rPr>
                <w:rFonts w:ascii="Arial Narrow" w:hAnsi="Arial Narrow"/>
              </w:rPr>
              <w:t>bitartarato</w:t>
            </w:r>
            <w:proofErr w:type="spellEnd"/>
            <w:r w:rsidRPr="002B7329">
              <w:rPr>
                <w:rFonts w:ascii="Arial Narrow" w:hAnsi="Arial Narrow"/>
              </w:rPr>
              <w:t xml:space="preserve"> de colina, l-</w:t>
            </w:r>
            <w:proofErr w:type="spellStart"/>
            <w:r w:rsidRPr="002B7329">
              <w:rPr>
                <w:rFonts w:ascii="Arial Narrow" w:hAnsi="Arial Narrow"/>
              </w:rPr>
              <w:t>triptofano</w:t>
            </w:r>
            <w:proofErr w:type="spellEnd"/>
            <w:r w:rsidRPr="002B7329">
              <w:rPr>
                <w:rFonts w:ascii="Arial Narrow" w:hAnsi="Arial Narrow"/>
              </w:rPr>
              <w:t>, l-tirosina, mio-</w:t>
            </w:r>
            <w:proofErr w:type="spellStart"/>
            <w:r w:rsidRPr="002B7329">
              <w:rPr>
                <w:rFonts w:ascii="Arial Narrow" w:hAnsi="Arial Narrow"/>
              </w:rPr>
              <w:t>inositol</w:t>
            </w:r>
            <w:proofErr w:type="spellEnd"/>
            <w:r w:rsidRPr="002B7329">
              <w:rPr>
                <w:rFonts w:ascii="Arial Narrow" w:hAnsi="Arial Narrow"/>
              </w:rPr>
              <w:t>, ácido l-ascórbico, l-cistina, taurina, sulfato ferroso, l-</w:t>
            </w:r>
            <w:proofErr w:type="spellStart"/>
            <w:r w:rsidRPr="002B7329">
              <w:rPr>
                <w:rFonts w:ascii="Arial Narrow" w:hAnsi="Arial Narrow"/>
              </w:rPr>
              <w:t>carnitina</w:t>
            </w:r>
            <w:proofErr w:type="spellEnd"/>
            <w:r w:rsidRPr="002B7329">
              <w:rPr>
                <w:rFonts w:ascii="Arial Narrow" w:hAnsi="Arial Narrow"/>
              </w:rPr>
              <w:t>, sulfato de zinco, acetato de dl-alfa-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sulfato de manganês (II), sulfato de cobre, riboflavina, cloridrato de cloreto de tiamina, cloridrato de piridoxina, acetato de </w:t>
            </w:r>
            <w:proofErr w:type="spellStart"/>
            <w:r w:rsidRPr="002B7329">
              <w:rPr>
                <w:rFonts w:ascii="Arial Narrow" w:hAnsi="Arial Narrow"/>
              </w:rPr>
              <w:t>retinila</w:t>
            </w:r>
            <w:proofErr w:type="spellEnd"/>
            <w:r w:rsidRPr="002B7329">
              <w:rPr>
                <w:rFonts w:ascii="Arial Narrow" w:hAnsi="Arial Narrow"/>
              </w:rPr>
              <w:t>, ácido n-</w:t>
            </w:r>
            <w:proofErr w:type="spellStart"/>
            <w:r w:rsidRPr="002B7329">
              <w:rPr>
                <w:rFonts w:ascii="Arial Narrow" w:hAnsi="Arial Narrow"/>
              </w:rPr>
              <w:t>pteroil</w:t>
            </w:r>
            <w:proofErr w:type="spellEnd"/>
            <w:r w:rsidRPr="002B7329">
              <w:rPr>
                <w:rFonts w:ascii="Arial Narrow" w:hAnsi="Arial Narrow"/>
              </w:rPr>
              <w:t xml:space="preserve">-l-glutâmico, iodeto de potássio, cloreto de cromo (III), </w:t>
            </w:r>
            <w:proofErr w:type="spellStart"/>
            <w:r w:rsidRPr="002B7329">
              <w:rPr>
                <w:rFonts w:ascii="Arial Narrow" w:hAnsi="Arial Narrow"/>
              </w:rPr>
              <w:t>molibidato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filoquinona</w:t>
            </w:r>
            <w:proofErr w:type="spellEnd"/>
            <w:r w:rsidRPr="002B7329">
              <w:rPr>
                <w:rFonts w:ascii="Arial Narrow" w:hAnsi="Arial Narrow"/>
              </w:rPr>
              <w:t>, d-</w:t>
            </w:r>
            <w:proofErr w:type="spellStart"/>
            <w:r w:rsidRPr="002B7329">
              <w:rPr>
                <w:rFonts w:ascii="Arial Narrow" w:hAnsi="Arial Narrow"/>
              </w:rPr>
              <w:t>biotina,colecalciferol,cianocobalamina,antiumectante</w:t>
            </w:r>
            <w:proofErr w:type="spellEnd"/>
            <w:r w:rsidRPr="002B7329">
              <w:rPr>
                <w:rFonts w:ascii="Arial Narrow" w:hAnsi="Arial Narrow"/>
              </w:rPr>
              <w:t xml:space="preserve"> dióxido de silício, emulsificante mono e </w:t>
            </w:r>
            <w:proofErr w:type="spellStart"/>
            <w:r w:rsidRPr="002B7329">
              <w:rPr>
                <w:rFonts w:ascii="Arial Narrow" w:hAnsi="Arial Narrow"/>
              </w:rPr>
              <w:t>diglicerídeos</w:t>
            </w:r>
            <w:proofErr w:type="spellEnd"/>
            <w:r w:rsidRPr="002B7329">
              <w:rPr>
                <w:rFonts w:ascii="Arial Narrow" w:hAnsi="Arial Narrow"/>
              </w:rPr>
              <w:t xml:space="preserve"> de ácidos graxos, estabilizante ésteres de mono e </w:t>
            </w:r>
            <w:proofErr w:type="spellStart"/>
            <w:r w:rsidRPr="002B7329">
              <w:rPr>
                <w:rFonts w:ascii="Arial Narrow" w:hAnsi="Arial Narrow"/>
              </w:rPr>
              <w:t>diglicerídeos</w:t>
            </w:r>
            <w:proofErr w:type="spellEnd"/>
            <w:r w:rsidRPr="002B7329">
              <w:rPr>
                <w:rFonts w:ascii="Arial Narrow" w:hAnsi="Arial Narrow"/>
              </w:rPr>
              <w:t xml:space="preserve"> de ácidos graxos com ácido </w:t>
            </w:r>
            <w:proofErr w:type="spellStart"/>
            <w:r w:rsidRPr="002B7329">
              <w:rPr>
                <w:rFonts w:ascii="Arial Narrow" w:hAnsi="Arial Narrow"/>
              </w:rPr>
              <w:t>diacetil</w:t>
            </w:r>
            <w:proofErr w:type="spellEnd"/>
            <w:r w:rsidRPr="002B7329">
              <w:rPr>
                <w:rFonts w:ascii="Arial Narrow" w:hAnsi="Arial Narrow"/>
              </w:rPr>
              <w:t xml:space="preserve"> tartárico, edulcorante </w:t>
            </w:r>
            <w:proofErr w:type="spellStart"/>
            <w:r w:rsidRPr="002B7329">
              <w:rPr>
                <w:rFonts w:ascii="Arial Narrow" w:hAnsi="Arial Narrow"/>
              </w:rPr>
              <w:t>sucralose</w:t>
            </w:r>
            <w:proofErr w:type="spellEnd"/>
            <w:r w:rsidRPr="002B7329">
              <w:rPr>
                <w:rFonts w:ascii="Arial Narrow" w:hAnsi="Arial Narrow"/>
              </w:rPr>
              <w:t xml:space="preserve">, acidulante ácido cítrico e </w:t>
            </w:r>
            <w:proofErr w:type="spellStart"/>
            <w:r w:rsidRPr="002B7329">
              <w:rPr>
                <w:rFonts w:ascii="Arial Narrow" w:hAnsi="Arial Narrow"/>
              </w:rPr>
              <w:t>espessante</w:t>
            </w:r>
            <w:proofErr w:type="spellEnd"/>
            <w:r w:rsidRPr="002B7329">
              <w:rPr>
                <w:rFonts w:ascii="Arial Narrow" w:hAnsi="Arial Narrow"/>
              </w:rPr>
              <w:t xml:space="preserve"> </w:t>
            </w:r>
            <w:proofErr w:type="spellStart"/>
            <w:r w:rsidRPr="002B7329">
              <w:rPr>
                <w:rFonts w:ascii="Arial Narrow" w:hAnsi="Arial Narrow"/>
              </w:rPr>
              <w:t>alginato</w:t>
            </w:r>
            <w:proofErr w:type="spellEnd"/>
            <w:r w:rsidRPr="002B7329">
              <w:rPr>
                <w:rFonts w:ascii="Arial Narrow" w:hAnsi="Arial Narrow"/>
              </w:rPr>
              <w:t xml:space="preserve"> de </w:t>
            </w:r>
            <w:proofErr w:type="spellStart"/>
            <w:r w:rsidRPr="002B7329">
              <w:rPr>
                <w:rFonts w:ascii="Arial Narrow" w:hAnsi="Arial Narrow"/>
              </w:rPr>
              <w:t>propilenoglicol</w:t>
            </w:r>
            <w:proofErr w:type="spellEnd"/>
            <w:r w:rsidRPr="002B7329">
              <w:rPr>
                <w:rFonts w:ascii="Arial Narrow" w:hAnsi="Arial Narrow"/>
              </w:rPr>
              <w:t>. Não contém glúten. LATA 400GR, PARAMETRO DE QUALIDADE EQUIVALENTE, SIMILAR OU DE MELHOR QUALIDADE AO NEOFORTE.</w:t>
            </w:r>
          </w:p>
        </w:tc>
        <w:tc>
          <w:tcPr>
            <w:tcW w:w="836" w:type="dxa"/>
          </w:tcPr>
          <w:p w14:paraId="15C344F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7F390BBE"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50</w:t>
            </w:r>
          </w:p>
        </w:tc>
        <w:tc>
          <w:tcPr>
            <w:tcW w:w="1115" w:type="dxa"/>
          </w:tcPr>
          <w:p w14:paraId="4A8486B0"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252,00</w:t>
            </w:r>
          </w:p>
        </w:tc>
        <w:tc>
          <w:tcPr>
            <w:tcW w:w="1115" w:type="dxa"/>
          </w:tcPr>
          <w:p w14:paraId="592FE1C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12.600,00</w:t>
            </w:r>
          </w:p>
        </w:tc>
      </w:tr>
      <w:tr w:rsidR="002B7329" w:rsidRPr="002B7329" w14:paraId="113DC2D0" w14:textId="77777777" w:rsidTr="003F4492">
        <w:tc>
          <w:tcPr>
            <w:tcW w:w="546" w:type="dxa"/>
          </w:tcPr>
          <w:p w14:paraId="15075BDF"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0031</w:t>
            </w:r>
          </w:p>
        </w:tc>
        <w:tc>
          <w:tcPr>
            <w:tcW w:w="884" w:type="dxa"/>
          </w:tcPr>
          <w:p w14:paraId="565C2A44"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850046663</w:t>
            </w:r>
          </w:p>
        </w:tc>
        <w:tc>
          <w:tcPr>
            <w:tcW w:w="3935" w:type="dxa"/>
          </w:tcPr>
          <w:p w14:paraId="28CE4BA5"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PEDIÁTRICA PARA NUTRIÇÃO ENTERAL E ORAL, </w:t>
            </w:r>
            <w:proofErr w:type="spellStart"/>
            <w:r w:rsidRPr="002B7329">
              <w:rPr>
                <w:rFonts w:ascii="Arial Narrow" w:hAnsi="Arial Narrow"/>
              </w:rPr>
              <w:t>normocalórico</w:t>
            </w:r>
            <w:proofErr w:type="spellEnd"/>
            <w:r w:rsidRPr="002B7329">
              <w:rPr>
                <w:rFonts w:ascii="Arial Narrow" w:hAnsi="Arial Narrow"/>
              </w:rPr>
              <w:t xml:space="preserve"> (na diluição padrão) para crianças de 1 a 10 anos de idade. - FÓRMULA PEDIÁTRICA PARA NUTRIÇÃO ENTERAL E ORAL, </w:t>
            </w:r>
            <w:proofErr w:type="spellStart"/>
            <w:r w:rsidRPr="002B7329">
              <w:rPr>
                <w:rFonts w:ascii="Arial Narrow" w:hAnsi="Arial Narrow"/>
              </w:rPr>
              <w:t>normocalórico</w:t>
            </w:r>
            <w:proofErr w:type="spellEnd"/>
            <w:r w:rsidRPr="002B7329">
              <w:rPr>
                <w:rFonts w:ascii="Arial Narrow" w:hAnsi="Arial Narrow"/>
              </w:rPr>
              <w:t xml:space="preserve"> (na diluição padrão) para crianças de 1 a 10 anos de idade.  INGREDIENTES: </w:t>
            </w:r>
            <w:proofErr w:type="spellStart"/>
            <w:r w:rsidRPr="002B7329">
              <w:rPr>
                <w:rFonts w:ascii="Arial Narrow" w:hAnsi="Arial Narrow"/>
              </w:rPr>
              <w:t>malto</w:t>
            </w:r>
            <w:proofErr w:type="spellEnd"/>
            <w:r w:rsidRPr="002B7329">
              <w:rPr>
                <w:rFonts w:ascii="Arial Narrow" w:hAnsi="Arial Narrow"/>
              </w:rPr>
              <w:t xml:space="preserve"> dextrina, sacarose, </w:t>
            </w:r>
            <w:proofErr w:type="spellStart"/>
            <w:r w:rsidRPr="002B7329">
              <w:rPr>
                <w:rFonts w:ascii="Arial Narrow" w:hAnsi="Arial Narrow"/>
              </w:rPr>
              <w:t>caseinato</w:t>
            </w:r>
            <w:proofErr w:type="spellEnd"/>
            <w:r w:rsidRPr="002B7329">
              <w:rPr>
                <w:rFonts w:ascii="Arial Narrow" w:hAnsi="Arial Narrow"/>
              </w:rPr>
              <w:t xml:space="preserve"> de cálcio, proteína isolada do soro do leite, óleo de milho, minerais (</w:t>
            </w:r>
            <w:proofErr w:type="spellStart"/>
            <w:r w:rsidRPr="002B7329">
              <w:rPr>
                <w:rFonts w:ascii="Arial Narrow" w:hAnsi="Arial Narrow"/>
              </w:rPr>
              <w:t>citrato</w:t>
            </w:r>
            <w:proofErr w:type="spellEnd"/>
            <w:r w:rsidRPr="002B7329">
              <w:rPr>
                <w:rFonts w:ascii="Arial Narrow" w:hAnsi="Arial Narrow"/>
              </w:rPr>
              <w:t xml:space="preserve"> de cálcio, fosfato de potássio </w:t>
            </w:r>
            <w:proofErr w:type="spellStart"/>
            <w:r w:rsidRPr="002B7329">
              <w:rPr>
                <w:rFonts w:ascii="Arial Narrow" w:hAnsi="Arial Narrow"/>
              </w:rPr>
              <w:t>dibásico</w:t>
            </w:r>
            <w:proofErr w:type="spellEnd"/>
            <w:r w:rsidRPr="002B7329">
              <w:rPr>
                <w:rFonts w:ascii="Arial Narrow" w:hAnsi="Arial Narrow"/>
              </w:rPr>
              <w:t xml:space="preserve">, cloreto de sódio, carbonato de magnésio, sulfato ferroso, sulfato de zinco, sulfato de manganês, sulfato de cobre, iodeto de potássio, cloreto de cromo, </w:t>
            </w:r>
            <w:proofErr w:type="spellStart"/>
            <w:r w:rsidRPr="002B7329">
              <w:rPr>
                <w:rFonts w:ascii="Arial Narrow" w:hAnsi="Arial Narrow"/>
              </w:rPr>
              <w:t>molibdato</w:t>
            </w:r>
            <w:proofErr w:type="spellEnd"/>
            <w:r w:rsidRPr="002B7329">
              <w:rPr>
                <w:rFonts w:ascii="Arial Narrow" w:hAnsi="Arial Narrow"/>
              </w:rPr>
              <w:t xml:space="preserve"> de sódio e </w:t>
            </w:r>
            <w:proofErr w:type="spellStart"/>
            <w:r w:rsidRPr="002B7329">
              <w:rPr>
                <w:rFonts w:ascii="Arial Narrow" w:hAnsi="Arial Narrow"/>
              </w:rPr>
              <w:t>selenato</w:t>
            </w:r>
            <w:proofErr w:type="spellEnd"/>
            <w:r w:rsidRPr="002B7329">
              <w:rPr>
                <w:rFonts w:ascii="Arial Narrow" w:hAnsi="Arial Narrow"/>
              </w:rPr>
              <w:t xml:space="preserve"> de sódio), óleo de canola com baixo teor </w:t>
            </w:r>
            <w:proofErr w:type="spellStart"/>
            <w:r w:rsidRPr="002B7329">
              <w:rPr>
                <w:rFonts w:ascii="Arial Narrow" w:hAnsi="Arial Narrow"/>
              </w:rPr>
              <w:t>erúcico</w:t>
            </w:r>
            <w:proofErr w:type="spellEnd"/>
            <w:r w:rsidRPr="002B7329">
              <w:rPr>
                <w:rFonts w:ascii="Arial Narrow" w:hAnsi="Arial Narrow"/>
              </w:rPr>
              <w:t xml:space="preserve">, triglicerídeos de cadeia média, </w:t>
            </w:r>
            <w:proofErr w:type="spellStart"/>
            <w:r w:rsidRPr="002B7329">
              <w:rPr>
                <w:rFonts w:ascii="Arial Narrow" w:hAnsi="Arial Narrow"/>
              </w:rPr>
              <w:t>oleína</w:t>
            </w:r>
            <w:proofErr w:type="spellEnd"/>
            <w:r w:rsidRPr="002B7329">
              <w:rPr>
                <w:rFonts w:ascii="Arial Narrow" w:hAnsi="Arial Narrow"/>
              </w:rPr>
              <w:t xml:space="preserve"> de palma, vitaminas (</w:t>
            </w:r>
            <w:proofErr w:type="spellStart"/>
            <w:r w:rsidRPr="002B7329">
              <w:rPr>
                <w:rFonts w:ascii="Arial Narrow" w:hAnsi="Arial Narrow"/>
              </w:rPr>
              <w:t>bitartarato</w:t>
            </w:r>
            <w:proofErr w:type="spellEnd"/>
            <w:r w:rsidRPr="002B7329">
              <w:rPr>
                <w:rFonts w:ascii="Arial Narrow" w:hAnsi="Arial Narrow"/>
              </w:rPr>
              <w:t xml:space="preserve"> de colina, l-</w:t>
            </w:r>
            <w:proofErr w:type="spellStart"/>
            <w:r w:rsidRPr="002B7329">
              <w:rPr>
                <w:rFonts w:ascii="Arial Narrow" w:hAnsi="Arial Narrow"/>
              </w:rPr>
              <w:t>ascorbato</w:t>
            </w:r>
            <w:proofErr w:type="spellEnd"/>
            <w:r w:rsidRPr="002B7329">
              <w:rPr>
                <w:rFonts w:ascii="Arial Narrow" w:hAnsi="Arial Narrow"/>
              </w:rPr>
              <w:t xml:space="preserve"> de sódio, nicotinamida, acetato de dl-a-</w:t>
            </w:r>
            <w:proofErr w:type="spellStart"/>
            <w:r w:rsidRPr="002B7329">
              <w:rPr>
                <w:rFonts w:ascii="Arial Narrow" w:hAnsi="Arial Narrow"/>
              </w:rPr>
              <w:t>tocoferila</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cloridrato de piridoxina, tiamina </w:t>
            </w:r>
            <w:proofErr w:type="spellStart"/>
            <w:r w:rsidRPr="002B7329">
              <w:rPr>
                <w:rFonts w:ascii="Arial Narrow" w:hAnsi="Arial Narrow"/>
              </w:rPr>
              <w:t>mononitrato</w:t>
            </w:r>
            <w:proofErr w:type="spellEnd"/>
            <w:r w:rsidRPr="002B7329">
              <w:rPr>
                <w:rFonts w:ascii="Arial Narrow" w:hAnsi="Arial Narrow"/>
              </w:rPr>
              <w:t xml:space="preserve">, riboflavina, acetato de </w:t>
            </w:r>
            <w:proofErr w:type="spellStart"/>
            <w:r w:rsidRPr="002B7329">
              <w:rPr>
                <w:rFonts w:ascii="Arial Narrow" w:hAnsi="Arial Narrow"/>
              </w:rPr>
              <w:t>retinila</w:t>
            </w:r>
            <w:proofErr w:type="spellEnd"/>
            <w:r w:rsidRPr="002B7329">
              <w:rPr>
                <w:rFonts w:ascii="Arial Narrow" w:hAnsi="Arial Narrow"/>
              </w:rPr>
              <w:t>,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taurina, l-</w:t>
            </w:r>
            <w:proofErr w:type="spellStart"/>
            <w:r w:rsidRPr="002B7329">
              <w:rPr>
                <w:rFonts w:ascii="Arial Narrow" w:hAnsi="Arial Narrow"/>
              </w:rPr>
              <w:t>carnitina</w:t>
            </w:r>
            <w:proofErr w:type="spellEnd"/>
            <w:r w:rsidRPr="002B7329">
              <w:rPr>
                <w:rFonts w:ascii="Arial Narrow" w:hAnsi="Arial Narrow"/>
              </w:rPr>
              <w:t xml:space="preserve">, aromatizante, reguladores de acidez </w:t>
            </w:r>
            <w:proofErr w:type="spellStart"/>
            <w:r w:rsidRPr="002B7329">
              <w:rPr>
                <w:rFonts w:ascii="Arial Narrow" w:hAnsi="Arial Narrow"/>
              </w:rPr>
              <w:t>citrato</w:t>
            </w:r>
            <w:proofErr w:type="spellEnd"/>
            <w:r w:rsidRPr="002B7329">
              <w:rPr>
                <w:rFonts w:ascii="Arial Narrow" w:hAnsi="Arial Narrow"/>
              </w:rPr>
              <w:t xml:space="preserve"> de potássio, hidróxido de potássio e ácido cítrico e emulsificante lecitina de soja. LATA DE 400GR, PARAMETRO DE QUALIDADE EQUIVALENTE, SIMILAR OU DE MELHOR QUALIDADE AO NUTREN JR</w:t>
            </w:r>
          </w:p>
        </w:tc>
        <w:tc>
          <w:tcPr>
            <w:tcW w:w="836" w:type="dxa"/>
          </w:tcPr>
          <w:p w14:paraId="0D38C3B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55B94E52"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40FE8FE2"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79,50</w:t>
            </w:r>
          </w:p>
        </w:tc>
        <w:tc>
          <w:tcPr>
            <w:tcW w:w="1115" w:type="dxa"/>
          </w:tcPr>
          <w:p w14:paraId="00E2A0C1"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7.950,00</w:t>
            </w:r>
          </w:p>
        </w:tc>
      </w:tr>
      <w:tr w:rsidR="002B7329" w:rsidRPr="002B7329" w14:paraId="2BE2E717" w14:textId="77777777" w:rsidTr="003F4492">
        <w:tc>
          <w:tcPr>
            <w:tcW w:w="546" w:type="dxa"/>
          </w:tcPr>
          <w:p w14:paraId="09676FF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lastRenderedPageBreak/>
              <w:t>0032</w:t>
            </w:r>
          </w:p>
        </w:tc>
        <w:tc>
          <w:tcPr>
            <w:tcW w:w="884" w:type="dxa"/>
          </w:tcPr>
          <w:p w14:paraId="603F4A3B"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850046664</w:t>
            </w:r>
          </w:p>
        </w:tc>
        <w:tc>
          <w:tcPr>
            <w:tcW w:w="3935" w:type="dxa"/>
          </w:tcPr>
          <w:p w14:paraId="770FA66A" w14:textId="77777777" w:rsidR="002B7329" w:rsidRPr="002B7329" w:rsidRDefault="002B7329" w:rsidP="003945E3">
            <w:pPr>
              <w:spacing w:after="0" w:line="240" w:lineRule="auto"/>
              <w:jc w:val="both"/>
              <w:rPr>
                <w:rFonts w:ascii="Arial Narrow" w:hAnsi="Arial Narrow"/>
              </w:rPr>
            </w:pPr>
            <w:r w:rsidRPr="002B7329">
              <w:rPr>
                <w:rFonts w:ascii="Arial Narrow" w:hAnsi="Arial Narrow"/>
              </w:rPr>
              <w:t xml:space="preserve">FÓRMULA PEDIÁTRICA PARA NUTRIÇÃO ORAL E ENTERAL - 3 a 10 anos balanceada para crianças e pode ser adicionado aos alimentos habituais sendo salgados ou doces, como por exemplo: leite achocolatado, vitamina de frutas, purês, sopas e outras preparações. - FÓRMULA PEDIÁTRICA PARA NUTRIÇÃO ORAL E ENTERAL - 3 a 10 anos balanceada para crianças e pode ser adicionado aos alimentos habituais sendo salgados ou doces, como por exemplo: leite achocolatado, vitamina de frutas, purês, sopas e outras preparações.  INGREDIENTES: </w:t>
            </w:r>
            <w:proofErr w:type="spellStart"/>
            <w:r w:rsidRPr="002B7329">
              <w:rPr>
                <w:rFonts w:ascii="Arial Narrow" w:hAnsi="Arial Narrow"/>
              </w:rPr>
              <w:t>Maltodextrina</w:t>
            </w:r>
            <w:proofErr w:type="spellEnd"/>
            <w:r w:rsidRPr="002B7329">
              <w:rPr>
                <w:rFonts w:ascii="Arial Narrow" w:hAnsi="Arial Narrow"/>
              </w:rPr>
              <w:t xml:space="preserve">, óleos vegetais (palma, girassol alto oleico, canola),sacarose, </w:t>
            </w:r>
            <w:proofErr w:type="spellStart"/>
            <w:r w:rsidRPr="002B7329">
              <w:rPr>
                <w:rFonts w:ascii="Arial Narrow" w:hAnsi="Arial Narrow"/>
              </w:rPr>
              <w:t>caseinato</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w:t>
            </w:r>
            <w:proofErr w:type="spellStart"/>
            <w:r w:rsidRPr="002B7329">
              <w:rPr>
                <w:rFonts w:ascii="Arial Narrow" w:hAnsi="Arial Narrow"/>
              </w:rPr>
              <w:t>tripotássico</w:t>
            </w:r>
            <w:proofErr w:type="spellEnd"/>
            <w:r w:rsidRPr="002B7329">
              <w:rPr>
                <w:rFonts w:ascii="Arial Narrow" w:hAnsi="Arial Narrow"/>
              </w:rPr>
              <w:t xml:space="preserve">, fosfato de potássio </w:t>
            </w:r>
            <w:proofErr w:type="spellStart"/>
            <w:r w:rsidRPr="002B7329">
              <w:rPr>
                <w:rFonts w:ascii="Arial Narrow" w:hAnsi="Arial Narrow"/>
              </w:rPr>
              <w:t>dibásico</w:t>
            </w:r>
            <w:proofErr w:type="spellEnd"/>
            <w:r w:rsidRPr="002B7329">
              <w:rPr>
                <w:rFonts w:ascii="Arial Narrow" w:hAnsi="Arial Narrow"/>
              </w:rPr>
              <w:t>, fosfato de magnésio, cloreto de sódio, carbonato de cálcio, cloreto de colina, ácido L-ascórbico, L-</w:t>
            </w:r>
            <w:proofErr w:type="spellStart"/>
            <w:r w:rsidRPr="002B7329">
              <w:rPr>
                <w:rFonts w:ascii="Arial Narrow" w:hAnsi="Arial Narrow"/>
              </w:rPr>
              <w:t>ascorbato</w:t>
            </w:r>
            <w:proofErr w:type="spellEnd"/>
            <w:r w:rsidRPr="002B7329">
              <w:rPr>
                <w:rFonts w:ascii="Arial Narrow" w:hAnsi="Arial Narrow"/>
              </w:rPr>
              <w:t xml:space="preserve"> de sódio, taurina, sulfato ferroso, sulfato de zinco, L-</w:t>
            </w:r>
            <w:proofErr w:type="spellStart"/>
            <w:r w:rsidRPr="002B7329">
              <w:rPr>
                <w:rFonts w:ascii="Arial Narrow" w:hAnsi="Arial Narrow"/>
              </w:rPr>
              <w:t>carnitina</w:t>
            </w:r>
            <w:proofErr w:type="spellEnd"/>
            <w:r w:rsidRPr="002B7329">
              <w:rPr>
                <w:rFonts w:ascii="Arial Narrow" w:hAnsi="Arial Narrow"/>
              </w:rPr>
              <w:t>, nicotinamida, sulfato de manganês, D-</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mononitrato</w:t>
            </w:r>
            <w:proofErr w:type="spellEnd"/>
            <w:r w:rsidRPr="002B7329">
              <w:rPr>
                <w:rFonts w:ascii="Arial Narrow" w:hAnsi="Arial Narrow"/>
              </w:rPr>
              <w:t xml:space="preserve"> de tiamina, sulfato de cobre, riboflavina, cloridrato de piridoxina, fluoreto de sódio,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acetato de DL-alfa-</w:t>
            </w:r>
            <w:proofErr w:type="spellStart"/>
            <w:r w:rsidRPr="002B7329">
              <w:rPr>
                <w:rFonts w:ascii="Arial Narrow" w:hAnsi="Arial Narrow"/>
              </w:rPr>
              <w:t>tocoferila</w:t>
            </w:r>
            <w:proofErr w:type="spellEnd"/>
            <w:r w:rsidRPr="002B7329">
              <w:rPr>
                <w:rFonts w:ascii="Arial Narrow" w:hAnsi="Arial Narrow"/>
              </w:rPr>
              <w:t xml:space="preserve">, DL-alfa-tocoferol, </w:t>
            </w:r>
            <w:proofErr w:type="spellStart"/>
            <w:r w:rsidRPr="002B7329">
              <w:rPr>
                <w:rFonts w:ascii="Arial Narrow" w:hAnsi="Arial Narrow"/>
              </w:rPr>
              <w:t>colecalciferol</w:t>
            </w:r>
            <w:proofErr w:type="spellEnd"/>
            <w:r w:rsidRPr="002B7329">
              <w:rPr>
                <w:rFonts w:ascii="Arial Narrow" w:hAnsi="Arial Narrow"/>
              </w:rPr>
              <w:t xml:space="preserve">, ácido N- </w:t>
            </w:r>
            <w:proofErr w:type="spellStart"/>
            <w:r w:rsidRPr="002B7329">
              <w:rPr>
                <w:rFonts w:ascii="Arial Narrow" w:hAnsi="Arial Narrow"/>
              </w:rPr>
              <w:t>pteroil</w:t>
            </w:r>
            <w:proofErr w:type="spellEnd"/>
            <w:r w:rsidRPr="002B7329">
              <w:rPr>
                <w:rFonts w:ascii="Arial Narrow" w:hAnsi="Arial Narrow"/>
              </w:rPr>
              <w:t xml:space="preserve">-L-glutâmico, iodeto de potássio, cloreto de cromo,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D-biotina, </w:t>
            </w:r>
            <w:proofErr w:type="spellStart"/>
            <w:r w:rsidRPr="002B7329">
              <w:rPr>
                <w:rFonts w:ascii="Arial Narrow" w:hAnsi="Arial Narrow"/>
              </w:rPr>
              <w:t>fitomenadiona</w:t>
            </w:r>
            <w:proofErr w:type="spellEnd"/>
            <w:r w:rsidRPr="002B7329">
              <w:rPr>
                <w:rFonts w:ascii="Arial Narrow" w:hAnsi="Arial Narrow"/>
              </w:rPr>
              <w:t xml:space="preserve">, cianocobalamina, emulsificante lecitina de soja e aromatizante. Não contém glúten. Alérgicos: contém derivados de leite e de soja. E pode conter peixe. LATA 400GR, PARAMETRO DE QUALIDADE EQUIVALENTE, SIMILAR OU MELHOR, QUALIDADE AO FORTINI PLUS.  </w:t>
            </w:r>
          </w:p>
        </w:tc>
        <w:tc>
          <w:tcPr>
            <w:tcW w:w="836" w:type="dxa"/>
          </w:tcPr>
          <w:p w14:paraId="2E702519" w14:textId="77777777" w:rsidR="002B7329" w:rsidRPr="002B7329" w:rsidRDefault="002B7329" w:rsidP="002B7329">
            <w:pPr>
              <w:spacing w:after="0" w:line="240" w:lineRule="auto"/>
              <w:jc w:val="center"/>
              <w:rPr>
                <w:rFonts w:ascii="Arial Narrow" w:hAnsi="Arial Narrow"/>
              </w:rPr>
            </w:pPr>
            <w:r w:rsidRPr="002B7329">
              <w:rPr>
                <w:rFonts w:ascii="Arial Narrow" w:hAnsi="Arial Narrow"/>
              </w:rPr>
              <w:t>LT</w:t>
            </w:r>
          </w:p>
        </w:tc>
        <w:tc>
          <w:tcPr>
            <w:tcW w:w="975" w:type="dxa"/>
          </w:tcPr>
          <w:p w14:paraId="1F4BFBD6"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100</w:t>
            </w:r>
          </w:p>
        </w:tc>
        <w:tc>
          <w:tcPr>
            <w:tcW w:w="1115" w:type="dxa"/>
          </w:tcPr>
          <w:p w14:paraId="41090CB8"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102,00</w:t>
            </w:r>
          </w:p>
        </w:tc>
        <w:tc>
          <w:tcPr>
            <w:tcW w:w="1115" w:type="dxa"/>
          </w:tcPr>
          <w:p w14:paraId="1339CFBB" w14:textId="77777777" w:rsidR="002B7329" w:rsidRPr="002B7329" w:rsidRDefault="002B7329" w:rsidP="002B7329">
            <w:pPr>
              <w:spacing w:after="0" w:line="240" w:lineRule="auto"/>
              <w:jc w:val="right"/>
              <w:rPr>
                <w:rFonts w:ascii="Arial Narrow" w:hAnsi="Arial Narrow"/>
              </w:rPr>
            </w:pPr>
            <w:r w:rsidRPr="002B7329">
              <w:rPr>
                <w:rFonts w:ascii="Arial Narrow" w:hAnsi="Arial Narrow"/>
              </w:rPr>
              <w:t>10.200,00</w:t>
            </w:r>
          </w:p>
        </w:tc>
      </w:tr>
    </w:tbl>
    <w:p w14:paraId="08ECB745" w14:textId="10E7E235" w:rsidR="00824039" w:rsidRDefault="00824039" w:rsidP="00824039">
      <w:pPr>
        <w:spacing w:after="0" w:line="240" w:lineRule="auto"/>
        <w:jc w:val="right"/>
        <w:rPr>
          <w:rFonts w:ascii="Arial Narrow" w:hAnsi="Arial Narrow"/>
          <w:b/>
          <w:sz w:val="20"/>
          <w:szCs w:val="20"/>
        </w:rPr>
      </w:pPr>
      <w:r w:rsidRPr="002C2BD9">
        <w:rPr>
          <w:rFonts w:ascii="Arial Narrow" w:hAnsi="Arial Narrow"/>
          <w:b/>
          <w:sz w:val="20"/>
          <w:szCs w:val="20"/>
        </w:rPr>
        <w:t xml:space="preserve">Total Geral =&gt; </w:t>
      </w:r>
      <w:r w:rsidR="007A1D47">
        <w:rPr>
          <w:rFonts w:ascii="Arial Narrow" w:hAnsi="Arial Narrow"/>
          <w:b/>
          <w:sz w:val="20"/>
          <w:szCs w:val="20"/>
        </w:rPr>
        <w:t>883.739,00</w:t>
      </w:r>
    </w:p>
    <w:p w14:paraId="61DFC42A" w14:textId="77777777" w:rsidR="007A1D47" w:rsidRDefault="007A1D47" w:rsidP="00824039">
      <w:pPr>
        <w:spacing w:after="0" w:line="240" w:lineRule="auto"/>
        <w:jc w:val="right"/>
        <w:rPr>
          <w:rFonts w:ascii="Arial Narrow" w:hAnsi="Arial Narrow"/>
          <w:b/>
          <w:sz w:val="20"/>
          <w:szCs w:val="20"/>
        </w:rPr>
      </w:pPr>
    </w:p>
    <w:p w14:paraId="7C3F7D4C" w14:textId="77777777" w:rsidR="00824039" w:rsidRPr="003C5EC9" w:rsidRDefault="00824039" w:rsidP="00824039">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3C5EC9">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148B3BDB" w14:textId="77777777" w:rsidR="007A1D47" w:rsidRDefault="007A1D47" w:rsidP="00824039">
      <w:pPr>
        <w:pStyle w:val="WW-Corpodetexto2"/>
        <w:rPr>
          <w:rFonts w:ascii="Arial Narrow" w:hAnsi="Arial Narrow" w:cs="Arial"/>
          <w:b/>
          <w:szCs w:val="24"/>
        </w:rPr>
      </w:pPr>
    </w:p>
    <w:p w14:paraId="2AB6C565" w14:textId="10DF11A2" w:rsidR="00824039" w:rsidRDefault="00824039" w:rsidP="00824039">
      <w:pPr>
        <w:pStyle w:val="WW-Corpodetexto2"/>
        <w:rPr>
          <w:rFonts w:ascii="Arial Narrow" w:hAnsi="Arial Narrow" w:cs="Arial"/>
          <w:b/>
          <w:szCs w:val="24"/>
        </w:rPr>
      </w:pPr>
      <w:r>
        <w:rPr>
          <w:rFonts w:ascii="Arial Narrow" w:hAnsi="Arial Narrow" w:cs="Arial"/>
          <w:b/>
          <w:szCs w:val="24"/>
        </w:rPr>
        <w:t xml:space="preserve">7.1. </w:t>
      </w:r>
      <w:r>
        <w:rPr>
          <w:rFonts w:ascii="Arial Narrow" w:hAnsi="Arial Narrow" w:cs="Arial"/>
          <w:szCs w:val="24"/>
        </w:rPr>
        <w:t xml:space="preserve">Revendo os quantitativos na fase inicial do processo, verificou-se que para os itens </w:t>
      </w:r>
      <w:r w:rsidR="005F276D">
        <w:rPr>
          <w:rFonts w:ascii="Arial Narrow" w:hAnsi="Arial Narrow" w:cs="Arial"/>
          <w:szCs w:val="24"/>
        </w:rPr>
        <w:t>09</w:t>
      </w:r>
      <w:r>
        <w:rPr>
          <w:rFonts w:ascii="Arial Narrow" w:hAnsi="Arial Narrow" w:cs="Arial"/>
          <w:szCs w:val="24"/>
        </w:rPr>
        <w:t xml:space="preserve">, </w:t>
      </w:r>
      <w:r w:rsidR="005F276D">
        <w:rPr>
          <w:rFonts w:ascii="Arial Narrow" w:hAnsi="Arial Narrow" w:cs="Arial"/>
          <w:szCs w:val="24"/>
        </w:rPr>
        <w:t>21</w:t>
      </w:r>
      <w:r>
        <w:rPr>
          <w:rFonts w:ascii="Arial Narrow" w:hAnsi="Arial Narrow" w:cs="Arial"/>
          <w:szCs w:val="24"/>
        </w:rPr>
        <w:t xml:space="preserve"> e </w:t>
      </w:r>
      <w:r w:rsidR="005F276D">
        <w:rPr>
          <w:rFonts w:ascii="Arial Narrow" w:hAnsi="Arial Narrow" w:cs="Arial"/>
          <w:szCs w:val="24"/>
        </w:rPr>
        <w:t>28</w:t>
      </w:r>
      <w:r>
        <w:rPr>
          <w:rFonts w:ascii="Arial Narrow" w:hAnsi="Arial Narrow" w:cs="Arial"/>
          <w:szCs w:val="24"/>
        </w:rPr>
        <w:t>, não havia a necessidade de contratação do quantitativo indicado na SD, dessa forma para melhor adequação ao atendimento da secretaria demandante, optou-se na redução do quantitativo.</w:t>
      </w:r>
    </w:p>
    <w:p w14:paraId="40BF860A" w14:textId="77777777" w:rsidR="00824039" w:rsidRPr="003C5EC9" w:rsidRDefault="00824039" w:rsidP="00824039">
      <w:pPr>
        <w:pStyle w:val="WW-Corpodetexto2"/>
        <w:rPr>
          <w:rFonts w:ascii="Arial Narrow" w:hAnsi="Arial Narrow" w:cs="Arial"/>
          <w:szCs w:val="24"/>
        </w:rPr>
      </w:pPr>
      <w:r w:rsidRPr="003C5EC9">
        <w:rPr>
          <w:rFonts w:ascii="Arial Narrow" w:hAnsi="Arial Narrow" w:cs="Arial"/>
          <w:b/>
          <w:szCs w:val="24"/>
        </w:rPr>
        <w:t>7.</w:t>
      </w:r>
      <w:r>
        <w:rPr>
          <w:rFonts w:ascii="Arial Narrow" w:hAnsi="Arial Narrow" w:cs="Arial"/>
          <w:b/>
          <w:szCs w:val="24"/>
        </w:rPr>
        <w:t>2</w:t>
      </w:r>
      <w:r w:rsidRPr="003C5EC9">
        <w:rPr>
          <w:rFonts w:ascii="Arial Narrow" w:hAnsi="Arial Narrow" w:cs="Arial"/>
          <w:b/>
          <w:szCs w:val="24"/>
        </w:rPr>
        <w:t>.</w:t>
      </w:r>
      <w:r w:rsidRPr="003C5EC9">
        <w:rPr>
          <w:rFonts w:ascii="Arial Narrow" w:hAnsi="Arial Narrow" w:cs="Arial"/>
          <w:szCs w:val="24"/>
        </w:rPr>
        <w:t xml:space="preserve"> Os produtos deverão ser novos e estar em perfeito estado de conservação, livres de quaisquer defeitos ou imperfeições que venham comprometer sua qualidade para o fim que se destinam.</w:t>
      </w:r>
    </w:p>
    <w:p w14:paraId="0E85F904" w14:textId="77777777"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p>
    <w:p w14:paraId="44AEB797" w14:textId="77777777"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8. DO LEVANTAMENTO DE MERCADO E JUSTIFICATIVA TÉCNICA E ECONÔMICA DA ESCOLHA DO TIPO DE SOLUÇÃO A CONTRATAR</w:t>
      </w:r>
    </w:p>
    <w:p w14:paraId="7DC5EAFA" w14:textId="77777777" w:rsidR="00824039" w:rsidRPr="003C5EC9" w:rsidRDefault="00824039" w:rsidP="00824039">
      <w:pPr>
        <w:spacing w:after="0" w:line="240" w:lineRule="auto"/>
        <w:jc w:val="both"/>
        <w:rPr>
          <w:rFonts w:ascii="Arial Narrow" w:hAnsi="Arial Narrow" w:cstheme="minorHAnsi"/>
          <w:sz w:val="24"/>
          <w:szCs w:val="24"/>
        </w:rPr>
      </w:pPr>
      <w:r w:rsidRPr="003C5EC9">
        <w:rPr>
          <w:rFonts w:ascii="Arial Narrow" w:hAnsi="Arial Narrow" w:cstheme="minorHAnsi"/>
          <w:b/>
          <w:bCs/>
          <w:sz w:val="24"/>
          <w:szCs w:val="24"/>
        </w:rPr>
        <w:t>8.1</w:t>
      </w:r>
      <w:r w:rsidRPr="003C5EC9">
        <w:rPr>
          <w:rFonts w:ascii="Arial Narrow" w:hAnsi="Arial Narrow" w:cs="Times New Roman"/>
          <w:b/>
          <w:bCs/>
          <w:sz w:val="24"/>
          <w:szCs w:val="24"/>
        </w:rPr>
        <w:t>. Do levantamento</w:t>
      </w:r>
      <w:r w:rsidRPr="003C5EC9">
        <w:rPr>
          <w:rFonts w:ascii="Arial Narrow" w:hAnsi="Arial Narrow" w:cs="Times New Roman"/>
          <w:b/>
          <w:sz w:val="24"/>
          <w:szCs w:val="24"/>
        </w:rPr>
        <w:t xml:space="preserve"> das soluções existentes no mercado</w:t>
      </w:r>
      <w:r w:rsidRPr="003C5EC9">
        <w:rPr>
          <w:rFonts w:ascii="Arial Narrow" w:hAnsi="Arial Narrow" w:cstheme="minorHAnsi"/>
          <w:sz w:val="24"/>
          <w:szCs w:val="24"/>
        </w:rPr>
        <w:t xml:space="preserve"> </w:t>
      </w:r>
    </w:p>
    <w:p w14:paraId="2CD471D5" w14:textId="77777777" w:rsidR="00824039" w:rsidRPr="003C5EC9" w:rsidRDefault="00824039" w:rsidP="00824039">
      <w:pPr>
        <w:spacing w:after="0" w:line="240" w:lineRule="auto"/>
        <w:jc w:val="both"/>
        <w:rPr>
          <w:rFonts w:ascii="Arial Narrow" w:eastAsia="Times New Roman" w:hAnsi="Arial Narrow" w:cs="Times New Roman"/>
          <w:color w:val="000000"/>
          <w:sz w:val="24"/>
          <w:szCs w:val="24"/>
          <w:lang w:eastAsia="pt-BR"/>
        </w:rPr>
      </w:pPr>
      <w:r w:rsidRPr="003C5EC9">
        <w:rPr>
          <w:rFonts w:ascii="Arial Narrow" w:eastAsia="Times New Roman" w:hAnsi="Arial Narrow" w:cs="Times New Roman"/>
          <w:color w:val="000000"/>
          <w:sz w:val="24"/>
          <w:szCs w:val="24"/>
          <w:lang w:eastAsia="pt-BR"/>
        </w:rPr>
        <w:t xml:space="preserve">A partir dos estudos realizados para a contratação do objeto pretendido, foram identificadas as seguintes soluções de mercado: </w:t>
      </w:r>
    </w:p>
    <w:p w14:paraId="6D1FB957"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1 - Possíveis registros de preços realizados por outros entes em que pudesse se realizar adesão a ata sua ata;</w:t>
      </w:r>
    </w:p>
    <w:p w14:paraId="75162AF3"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2 - Realização de pregão presencial pela prefeitura;</w:t>
      </w:r>
    </w:p>
    <w:p w14:paraId="6E7A9F4A"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3 - Realização de pregão presencial através do sistema de registro de preços;</w:t>
      </w:r>
    </w:p>
    <w:p w14:paraId="713DD330" w14:textId="77777777" w:rsidR="00824039" w:rsidRPr="003C5EC9" w:rsidRDefault="00824039" w:rsidP="00824039">
      <w:pPr>
        <w:spacing w:after="0" w:line="240" w:lineRule="auto"/>
        <w:rPr>
          <w:rFonts w:ascii="Arial Narrow" w:hAnsi="Arial Narrow" w:cstheme="minorHAnsi"/>
          <w:b/>
          <w:color w:val="0D0D0D" w:themeColor="text1" w:themeTint="F2"/>
          <w:sz w:val="24"/>
          <w:szCs w:val="24"/>
        </w:rPr>
      </w:pPr>
      <w:r w:rsidRPr="003C5EC9">
        <w:rPr>
          <w:rFonts w:ascii="Arial Narrow" w:hAnsi="Arial Narrow" w:cstheme="minorHAnsi"/>
          <w:b/>
          <w:color w:val="0D0D0D" w:themeColor="text1" w:themeTint="F2"/>
          <w:sz w:val="24"/>
          <w:szCs w:val="24"/>
        </w:rPr>
        <w:t>8.2. Da Solução escolhida</w:t>
      </w:r>
    </w:p>
    <w:p w14:paraId="6BDBDBA2" w14:textId="77777777" w:rsidR="00824039" w:rsidRPr="003C5EC9" w:rsidRDefault="00824039" w:rsidP="00824039">
      <w:pPr>
        <w:spacing w:after="0" w:line="240" w:lineRule="auto"/>
        <w:jc w:val="both"/>
        <w:rPr>
          <w:rFonts w:ascii="Arial Narrow" w:eastAsia="Times New Roman" w:hAnsi="Arial Narrow" w:cs="Times New Roman"/>
          <w:color w:val="000000"/>
          <w:sz w:val="24"/>
          <w:szCs w:val="24"/>
          <w:lang w:eastAsia="pt-BR"/>
        </w:rPr>
      </w:pPr>
      <w:r w:rsidRPr="003C5EC9">
        <w:rPr>
          <w:rFonts w:ascii="Arial Narrow" w:eastAsia="Times New Roman" w:hAnsi="Arial Narrow" w:cs="Times New Roman"/>
          <w:color w:val="000000"/>
          <w:sz w:val="24"/>
          <w:szCs w:val="24"/>
          <w:lang w:eastAsia="pt-BR"/>
        </w:rPr>
        <w:t xml:space="preserve">Ao final do levantamento de mercado, analisada as soluções encontradas, conclui-se pela melhor opção a seguinte solução: </w:t>
      </w:r>
    </w:p>
    <w:p w14:paraId="6C85D826"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lastRenderedPageBreak/>
        <w:t>A melhor solução das encontradas foi à realização de pregão presencial através do sistema de registro de preços, uma vez que se trata de produtos 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14:paraId="65C22536"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641A68C0" w14:textId="77777777" w:rsidR="00824039" w:rsidRPr="003C5EC9" w:rsidRDefault="00824039" w:rsidP="00824039">
      <w:pPr>
        <w:spacing w:after="0" w:line="240" w:lineRule="auto"/>
        <w:jc w:val="both"/>
        <w:rPr>
          <w:rFonts w:ascii="Arial Narrow" w:hAnsi="Arial Narrow"/>
          <w:color w:val="000000"/>
          <w:sz w:val="24"/>
          <w:szCs w:val="24"/>
        </w:rPr>
      </w:pPr>
      <w:r w:rsidRPr="003C5EC9">
        <w:rPr>
          <w:rFonts w:ascii="Arial Narrow" w:hAnsi="Arial Narrow"/>
          <w:color w:val="000000"/>
          <w:sz w:val="24"/>
          <w:szCs w:val="24"/>
        </w:rPr>
        <w:t xml:space="preserve">A razão da escolha do pregão presencial como a modalidade mais adequada para a contratação está descrita no item 3.3 deste instrumento.  </w:t>
      </w:r>
    </w:p>
    <w:p w14:paraId="6431694F" w14:textId="77777777"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p>
    <w:p w14:paraId="56A1FA8D" w14:textId="77777777"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9. DA ESTIMATIVA DO VALOR DA CONTRATAÇÃO, ACOMPANHADA DOS PREÇOS UNITÁRIOS REFERENCIAIS, DAS MEMÓRIAS DE CÁLCULO E DOS DOCUMENTOS QUE LHE DÃO SUPORTE</w:t>
      </w:r>
    </w:p>
    <w:p w14:paraId="1F15E0EC" w14:textId="77777777" w:rsidR="00824039" w:rsidRPr="003C5EC9" w:rsidRDefault="00824039" w:rsidP="00824039">
      <w:pPr>
        <w:spacing w:after="0" w:line="240" w:lineRule="auto"/>
        <w:jc w:val="both"/>
        <w:rPr>
          <w:rFonts w:ascii="Arial Narrow" w:hAnsi="Arial Narrow" w:cstheme="minorHAnsi"/>
          <w:color w:val="0D0D0D" w:themeColor="text1" w:themeTint="F2"/>
          <w:sz w:val="24"/>
          <w:szCs w:val="24"/>
        </w:rPr>
      </w:pPr>
      <w:r w:rsidRPr="003C5EC9">
        <w:rPr>
          <w:rFonts w:ascii="Arial Narrow" w:hAnsi="Arial Narrow" w:cstheme="minorHAnsi"/>
          <w:color w:val="0D0D0D" w:themeColor="text1" w:themeTint="F2"/>
          <w:sz w:val="24"/>
          <w:szCs w:val="24"/>
        </w:rPr>
        <w:t>9.1. Para a obtenção do valor previamente estimado em processo licitatório, utiliza-se dos parâmetros definidos em lei, conforme processo de formação de preços anexo.</w:t>
      </w:r>
    </w:p>
    <w:p w14:paraId="25626E37" w14:textId="77777777" w:rsidR="00824039" w:rsidRPr="003C5EC9" w:rsidRDefault="00824039" w:rsidP="00824039">
      <w:pPr>
        <w:spacing w:after="0" w:line="240" w:lineRule="auto"/>
        <w:jc w:val="both"/>
        <w:rPr>
          <w:rFonts w:ascii="Arial Narrow" w:hAnsi="Arial Narrow" w:cstheme="minorHAnsi"/>
          <w:color w:val="0D0D0D" w:themeColor="text1" w:themeTint="F2"/>
          <w:sz w:val="24"/>
          <w:szCs w:val="24"/>
        </w:rPr>
      </w:pPr>
      <w:r w:rsidRPr="003C5EC9">
        <w:rPr>
          <w:rFonts w:ascii="Arial Narrow" w:hAnsi="Arial Narrow" w:cstheme="minorHAnsi"/>
          <w:color w:val="0D0D0D" w:themeColor="text1" w:themeTint="F2"/>
          <w:sz w:val="24"/>
          <w:szCs w:val="24"/>
        </w:rPr>
        <w:t xml:space="preserve">9.2. 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conforme exposto na </w:t>
      </w:r>
      <w:r w:rsidRPr="002D2FD0">
        <w:rPr>
          <w:rFonts w:ascii="Arial Narrow" w:hAnsi="Arial Narrow" w:cstheme="minorHAnsi"/>
          <w:b/>
          <w:color w:val="0D0D0D" w:themeColor="text1" w:themeTint="F2"/>
          <w:sz w:val="24"/>
          <w:szCs w:val="24"/>
        </w:rPr>
        <w:t>tabela constante no item 7 deste instrumento</w:t>
      </w:r>
      <w:r w:rsidRPr="003C5EC9">
        <w:rPr>
          <w:rFonts w:ascii="Arial Narrow" w:hAnsi="Arial Narrow" w:cstheme="minorHAnsi"/>
          <w:color w:val="0D0D0D" w:themeColor="text1" w:themeTint="F2"/>
          <w:sz w:val="24"/>
          <w:szCs w:val="24"/>
        </w:rPr>
        <w:t>, cujo valor informado foi cotado juntamente com o setor/servidor responsável pela formação de preços.</w:t>
      </w:r>
    </w:p>
    <w:p w14:paraId="4C2AFB76" w14:textId="069241D5" w:rsidR="00824039" w:rsidRDefault="00824039" w:rsidP="00824039">
      <w:pPr>
        <w:spacing w:after="0" w:line="240" w:lineRule="auto"/>
        <w:jc w:val="both"/>
        <w:rPr>
          <w:rFonts w:ascii="Arial Narrow" w:hAnsi="Arial Narrow" w:cstheme="minorHAnsi"/>
          <w:color w:val="0D0D0D" w:themeColor="text1" w:themeTint="F2"/>
          <w:sz w:val="24"/>
          <w:szCs w:val="24"/>
        </w:rPr>
      </w:pPr>
      <w:r w:rsidRPr="003C5EC9">
        <w:rPr>
          <w:rFonts w:ascii="Arial Narrow" w:hAnsi="Arial Narrow" w:cstheme="minorHAnsi"/>
          <w:color w:val="0D0D0D" w:themeColor="text1" w:themeTint="F2"/>
          <w:sz w:val="24"/>
          <w:szCs w:val="24"/>
        </w:rPr>
        <w:t xml:space="preserve">9.3. O valor total estimado da contratação é de </w:t>
      </w:r>
      <w:r w:rsidR="00A25AEC" w:rsidRPr="00A25AEC">
        <w:rPr>
          <w:rFonts w:ascii="Arial Narrow" w:hAnsi="Arial Narrow" w:cstheme="minorHAnsi"/>
          <w:b/>
          <w:color w:val="0D0D0D" w:themeColor="text1" w:themeTint="F2"/>
          <w:sz w:val="24"/>
          <w:szCs w:val="24"/>
        </w:rPr>
        <w:t>R$ 883.739,00 (Oitocentos e oitenta e três mil, se</w:t>
      </w:r>
      <w:r w:rsidR="00A25AEC">
        <w:rPr>
          <w:rFonts w:ascii="Arial Narrow" w:hAnsi="Arial Narrow" w:cstheme="minorHAnsi"/>
          <w:b/>
          <w:color w:val="0D0D0D" w:themeColor="text1" w:themeTint="F2"/>
          <w:sz w:val="24"/>
          <w:szCs w:val="24"/>
        </w:rPr>
        <w:t xml:space="preserve">tecentos e trinta e nove reais), </w:t>
      </w:r>
      <w:r w:rsidRPr="003C5EC9">
        <w:rPr>
          <w:rFonts w:ascii="Arial Narrow" w:hAnsi="Arial Narrow" w:cstheme="minorHAnsi"/>
          <w:color w:val="0D0D0D" w:themeColor="text1" w:themeTint="F2"/>
          <w:sz w:val="24"/>
          <w:szCs w:val="24"/>
        </w:rPr>
        <w:t>sendo os valores unitários conforme tabela do item 7.</w:t>
      </w:r>
    </w:p>
    <w:p w14:paraId="27FDC2A6" w14:textId="77777777"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p>
    <w:p w14:paraId="4D21198B" w14:textId="77777777" w:rsidR="00824039" w:rsidRPr="003C5EC9" w:rsidRDefault="00824039" w:rsidP="00824039">
      <w:pPr>
        <w:spacing w:after="0" w:line="240" w:lineRule="auto"/>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10. DA DESCRIÇÃO DA SOLUÇÃO COMO UM TODO</w:t>
      </w:r>
    </w:p>
    <w:p w14:paraId="09DDCF07" w14:textId="77777777" w:rsidR="00824039" w:rsidRPr="003C5EC9" w:rsidRDefault="00824039" w:rsidP="00824039">
      <w:pPr>
        <w:spacing w:after="0" w:line="240" w:lineRule="auto"/>
        <w:jc w:val="both"/>
        <w:rPr>
          <w:rFonts w:ascii="Arial Narrow" w:hAnsi="Arial Narrow" w:cstheme="minorHAnsi"/>
          <w:bCs/>
          <w:color w:val="0D0D0D" w:themeColor="text1" w:themeTint="F2"/>
          <w:sz w:val="24"/>
          <w:szCs w:val="24"/>
        </w:rPr>
      </w:pPr>
      <w:r w:rsidRPr="003C5EC9">
        <w:rPr>
          <w:rFonts w:ascii="Arial Narrow" w:hAnsi="Arial Narrow" w:cs="Times New Roman"/>
          <w:bCs/>
          <w:color w:val="0D0D0D" w:themeColor="text1" w:themeTint="F2"/>
          <w:sz w:val="24"/>
          <w:szCs w:val="24"/>
        </w:rPr>
        <w:t>Das exigências com relação à manutenção, instalação e assistência técnica:</w:t>
      </w:r>
    </w:p>
    <w:p w14:paraId="1D5BF7BE" w14:textId="77777777" w:rsidR="00824039" w:rsidRPr="003C5EC9" w:rsidRDefault="00824039" w:rsidP="0082403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sz w:val="24"/>
          <w:szCs w:val="24"/>
        </w:rPr>
        <w:t>☒</w:t>
      </w:r>
      <w:r w:rsidRPr="003C5EC9">
        <w:rPr>
          <w:rFonts w:ascii="Arial Narrow" w:hAnsi="Arial Narrow" w:cs="Calibri"/>
          <w:bCs/>
          <w:sz w:val="24"/>
          <w:szCs w:val="24"/>
        </w:rPr>
        <w:t xml:space="preserve"> </w:t>
      </w:r>
      <w:r w:rsidRPr="003C5EC9">
        <w:rPr>
          <w:rFonts w:ascii="Arial Narrow" w:hAnsi="Arial Narrow" w:cstheme="minorHAnsi"/>
          <w:bCs/>
          <w:sz w:val="24"/>
          <w:szCs w:val="24"/>
        </w:rPr>
        <w:t>O objeto estudado não requer manutenção, instalação ou assistência técnica.</w:t>
      </w:r>
    </w:p>
    <w:p w14:paraId="6C3BF057" w14:textId="33D01D74" w:rsidR="00824039" w:rsidRPr="003C5EC9" w:rsidRDefault="00824039" w:rsidP="00824039">
      <w:pPr>
        <w:spacing w:after="0" w:line="240" w:lineRule="auto"/>
        <w:jc w:val="both"/>
        <w:rPr>
          <w:rFonts w:ascii="Arial Narrow" w:hAnsi="Arial Narrow" w:cstheme="minorHAnsi"/>
          <w:bCs/>
          <w:sz w:val="24"/>
          <w:szCs w:val="24"/>
        </w:rPr>
      </w:pPr>
      <w:r w:rsidRPr="003C5EC9">
        <w:rPr>
          <w:rFonts w:ascii="Segoe UI Symbol" w:eastAsia="MS Gothic" w:hAnsi="Segoe UI Symbol" w:cs="Segoe UI Symbol"/>
          <w:bCs/>
          <w:sz w:val="24"/>
          <w:szCs w:val="24"/>
        </w:rPr>
        <w:t>☐</w:t>
      </w:r>
      <w:r w:rsidRPr="003C5EC9">
        <w:rPr>
          <w:rFonts w:ascii="Arial Narrow" w:hAnsi="Arial Narrow" w:cstheme="minorHAnsi"/>
          <w:bCs/>
          <w:sz w:val="24"/>
          <w:szCs w:val="24"/>
        </w:rPr>
        <w:t xml:space="preserve"> Conforme mencionado, o objeto em estudo requer manutenção, instalação ou assistência técnica ou outras, observadas as seguintes exigências:</w:t>
      </w:r>
    </w:p>
    <w:p w14:paraId="52801BE9" w14:textId="77777777" w:rsidR="00824039" w:rsidRPr="003C5EC9" w:rsidRDefault="00824039" w:rsidP="00824039">
      <w:pPr>
        <w:suppressAutoHyphens/>
        <w:adjustRightInd w:val="0"/>
        <w:spacing w:after="0" w:line="240" w:lineRule="auto"/>
        <w:jc w:val="both"/>
        <w:rPr>
          <w:rFonts w:ascii="Arial Narrow" w:hAnsi="Arial Narrow" w:cs="Arial"/>
          <w:b/>
          <w:bCs/>
          <w:position w:val="-1"/>
          <w:sz w:val="24"/>
          <w:szCs w:val="24"/>
        </w:rPr>
      </w:pPr>
    </w:p>
    <w:p w14:paraId="17BB9F7A" w14:textId="77777777" w:rsidR="00824039" w:rsidRPr="003C5EC9" w:rsidRDefault="00824039" w:rsidP="00824039">
      <w:pPr>
        <w:suppressAutoHyphens/>
        <w:adjustRightInd w:val="0"/>
        <w:spacing w:after="0" w:line="240" w:lineRule="auto"/>
        <w:jc w:val="both"/>
        <w:rPr>
          <w:rFonts w:ascii="Arial Narrow" w:hAnsi="Arial Narrow" w:cs="Arial"/>
          <w:b/>
          <w:bCs/>
          <w:position w:val="-1"/>
          <w:sz w:val="24"/>
          <w:szCs w:val="24"/>
        </w:rPr>
      </w:pPr>
      <w:r w:rsidRPr="003C5EC9">
        <w:rPr>
          <w:rFonts w:ascii="Arial Narrow" w:hAnsi="Arial Narrow" w:cs="Arial"/>
          <w:b/>
          <w:bCs/>
          <w:position w:val="-1"/>
          <w:sz w:val="24"/>
          <w:szCs w:val="24"/>
        </w:rPr>
        <w:t>11. DAS JUSTIFICATIVAS PARA O PARCELAMENTO OU NÃO DA SOLUÇÃO</w:t>
      </w:r>
    </w:p>
    <w:p w14:paraId="13E1B908" w14:textId="77777777" w:rsidR="00824039" w:rsidRPr="003C5EC9" w:rsidRDefault="00824039" w:rsidP="00824039">
      <w:pPr>
        <w:tabs>
          <w:tab w:val="left" w:pos="6313"/>
          <w:tab w:val="left" w:pos="9498"/>
        </w:tabs>
        <w:spacing w:after="0" w:line="240" w:lineRule="auto"/>
        <w:jc w:val="both"/>
        <w:rPr>
          <w:rFonts w:ascii="Arial Narrow" w:hAnsi="Arial Narrow"/>
          <w:color w:val="0D0D0D"/>
          <w:sz w:val="24"/>
          <w:szCs w:val="24"/>
        </w:rPr>
      </w:pPr>
      <w:r w:rsidRPr="003C5EC9">
        <w:rPr>
          <w:rFonts w:ascii="Arial Narrow" w:hAnsi="Arial Narrow"/>
          <w:b/>
          <w:sz w:val="24"/>
          <w:szCs w:val="24"/>
        </w:rPr>
        <w:t>11.1.</w:t>
      </w:r>
      <w:r w:rsidRPr="003C5EC9">
        <w:rPr>
          <w:rFonts w:ascii="Arial Narrow" w:hAnsi="Arial Narrow"/>
          <w:sz w:val="24"/>
          <w:szCs w:val="24"/>
        </w:rPr>
        <w:t xml:space="preserve"> O parcelamento se aplica ao presente ETP, tendo o julgamento da contratação escopo no critério das ofertas como </w:t>
      </w:r>
      <w:r w:rsidRPr="003C5EC9">
        <w:rPr>
          <w:rFonts w:ascii="Arial Narrow" w:hAnsi="Arial Narrow"/>
          <w:b/>
          <w:bCs/>
          <w:i/>
          <w:iCs/>
          <w:sz w:val="24"/>
          <w:szCs w:val="24"/>
        </w:rPr>
        <w:t>“menor preço por item”</w:t>
      </w:r>
      <w:r w:rsidRPr="003C5EC9">
        <w:rPr>
          <w:rFonts w:ascii="Arial Narrow" w:hAnsi="Arial Narrow"/>
          <w:sz w:val="24"/>
          <w:szCs w:val="24"/>
        </w:rPr>
        <w:t xml:space="preserve">, mostrando-se tecnicamente e economicamente viável, tendo em vista o objetivo de propiciar a ampla participação de licitantes na disputa, </w:t>
      </w:r>
      <w:r w:rsidRPr="003C5EC9">
        <w:rPr>
          <w:rFonts w:ascii="Arial Narrow" w:hAnsi="Arial Narrow"/>
          <w:color w:val="0D0D0D"/>
          <w:sz w:val="24"/>
          <w:szCs w:val="24"/>
        </w:rPr>
        <w:t>aumentando a competitividade e a viabilização de melhores propostas.</w:t>
      </w:r>
    </w:p>
    <w:p w14:paraId="558413BD" w14:textId="77777777" w:rsidR="00824039" w:rsidRPr="003C5EC9" w:rsidRDefault="00824039" w:rsidP="00824039">
      <w:pPr>
        <w:tabs>
          <w:tab w:val="left" w:pos="6313"/>
          <w:tab w:val="left" w:pos="9498"/>
        </w:tabs>
        <w:spacing w:after="0" w:line="240" w:lineRule="auto"/>
        <w:jc w:val="both"/>
        <w:rPr>
          <w:rFonts w:ascii="Arial Narrow" w:hAnsi="Arial Narrow"/>
          <w:color w:val="0D0D0D"/>
          <w:sz w:val="24"/>
          <w:szCs w:val="24"/>
        </w:rPr>
      </w:pPr>
    </w:p>
    <w:p w14:paraId="46F61D77" w14:textId="77777777" w:rsidR="00824039" w:rsidRPr="003C5EC9" w:rsidRDefault="00824039" w:rsidP="00824039">
      <w:pPr>
        <w:suppressAutoHyphens/>
        <w:adjustRightInd w:val="0"/>
        <w:spacing w:after="0" w:line="240" w:lineRule="auto"/>
        <w:jc w:val="both"/>
        <w:rPr>
          <w:rFonts w:ascii="Arial Narrow" w:hAnsi="Arial Narrow" w:cs="Arial"/>
          <w:b/>
          <w:bCs/>
          <w:color w:val="000000"/>
          <w:position w:val="-1"/>
          <w:sz w:val="24"/>
          <w:szCs w:val="24"/>
        </w:rPr>
      </w:pPr>
      <w:r w:rsidRPr="003C5EC9">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0B614969" w14:textId="77777777" w:rsidR="00665DF9" w:rsidRPr="00D4475E" w:rsidRDefault="00665DF9" w:rsidP="00665DF9">
      <w:pPr>
        <w:spacing w:after="0" w:line="240" w:lineRule="auto"/>
        <w:jc w:val="both"/>
        <w:rPr>
          <w:rFonts w:ascii="Arial Narrow" w:hAnsi="Arial Narrow" w:cs="Arial"/>
          <w:sz w:val="24"/>
          <w:szCs w:val="24"/>
        </w:rPr>
      </w:pPr>
      <w:r w:rsidRPr="00D4475E">
        <w:rPr>
          <w:rFonts w:ascii="Arial Narrow" w:hAnsi="Arial Narrow" w:cs="Calibri"/>
          <w:color w:val="0D0D0D"/>
          <w:sz w:val="24"/>
          <w:szCs w:val="24"/>
        </w:rPr>
        <w:t xml:space="preserve">12.1. </w:t>
      </w:r>
      <w:r w:rsidRPr="00D4475E">
        <w:rPr>
          <w:rFonts w:ascii="Arial Narrow" w:hAnsi="Arial Narrow" w:cs="Arial"/>
          <w:sz w:val="24"/>
          <w:szCs w:val="24"/>
        </w:rPr>
        <w:t>Os objetos da contratação em estudo, nos termos propostos e justificados no presente relatório, apresentam melhor economia e aproveitamento dos recursos humanos; materiais e financeiros ora disponíveis, esperando-se como resultado:</w:t>
      </w:r>
    </w:p>
    <w:p w14:paraId="2E49F778" w14:textId="77777777" w:rsidR="00665DF9" w:rsidRPr="00D4475E" w:rsidRDefault="00665DF9" w:rsidP="00665DF9">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bCs/>
          <w:sz w:val="24"/>
          <w:szCs w:val="24"/>
        </w:rPr>
        <w:t>Aumento da eficiência</w:t>
      </w:r>
      <w:r w:rsidRPr="00D4475E">
        <w:rPr>
          <w:rFonts w:ascii="Arial Narrow" w:hAnsi="Arial Narrow" w:cs="Arial"/>
          <w:sz w:val="24"/>
          <w:szCs w:val="24"/>
        </w:rPr>
        <w:t>: Espera-se um aumento na eficiência das operações, garantindo que os serviços públicos que dependem do objeto a ser contratado sejam realizados de forma mais rápida, precisa e com menor desperdício de recursos.</w:t>
      </w:r>
    </w:p>
    <w:p w14:paraId="66A78484" w14:textId="77777777" w:rsidR="00665DF9" w:rsidRPr="00D4475E" w:rsidRDefault="00665DF9" w:rsidP="00665DF9">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sz w:val="24"/>
          <w:szCs w:val="24"/>
        </w:rPr>
        <w:t>Redução de custos: A contratação visa reduzir os custos operacionais, garantindo que os recursos financeiros sejam utilizados de forma eficiente e eficaz.</w:t>
      </w:r>
    </w:p>
    <w:p w14:paraId="4393B88F" w14:textId="77777777" w:rsidR="00665DF9" w:rsidRPr="00D4475E" w:rsidRDefault="00665DF9" w:rsidP="00665DF9">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bCs/>
          <w:sz w:val="24"/>
          <w:szCs w:val="24"/>
        </w:rPr>
        <w:lastRenderedPageBreak/>
        <w:t>Melhoria na qualidade dos serviços</w:t>
      </w:r>
      <w:r w:rsidRPr="00D4475E">
        <w:rPr>
          <w:rFonts w:ascii="Arial Narrow" w:hAnsi="Arial Narrow" w:cs="Arial"/>
          <w:sz w:val="24"/>
          <w:szCs w:val="24"/>
        </w:rPr>
        <w:t>: A contratação visa resultar em uma melhoria na qualidade dos serviços prestados pela prefeitura, garantindo que as necessidades e expectativas dos cidadãos sejam atendidas de forma satisfatória.</w:t>
      </w:r>
    </w:p>
    <w:p w14:paraId="151C226A" w14:textId="77777777" w:rsidR="00665DF9" w:rsidRPr="00D4475E" w:rsidRDefault="00665DF9" w:rsidP="00665DF9">
      <w:pPr>
        <w:numPr>
          <w:ilvl w:val="0"/>
          <w:numId w:val="4"/>
        </w:numPr>
        <w:spacing w:after="0" w:line="240" w:lineRule="auto"/>
        <w:ind w:left="0" w:firstLine="0"/>
        <w:jc w:val="both"/>
        <w:rPr>
          <w:rFonts w:ascii="Arial Narrow" w:hAnsi="Arial Narrow" w:cs="Arial"/>
          <w:sz w:val="24"/>
          <w:szCs w:val="24"/>
        </w:rPr>
      </w:pPr>
      <w:r w:rsidRPr="00D4475E">
        <w:rPr>
          <w:rFonts w:ascii="Arial Narrow" w:hAnsi="Arial Narrow" w:cs="Arial"/>
          <w:bCs/>
          <w:sz w:val="24"/>
          <w:szCs w:val="24"/>
        </w:rPr>
        <w:t>Melhoria na gestão de materiais e estoques</w:t>
      </w:r>
      <w:r w:rsidRPr="00D4475E">
        <w:rPr>
          <w:rFonts w:ascii="Arial Narrow" w:hAnsi="Arial Narrow" w:cs="Arial"/>
          <w:sz w:val="24"/>
          <w:szCs w:val="24"/>
        </w:rPr>
        <w:t>: A aquisição do objeto irá contribuir para uma gestão mais eficiente dos materiais e estoques da prefeitura, garantindo que haja um controle adequado dos recursos materiais e evitando desperdícios e excessos.</w:t>
      </w:r>
    </w:p>
    <w:p w14:paraId="7360F587" w14:textId="77777777" w:rsidR="00665DF9" w:rsidRPr="00D4475E" w:rsidRDefault="00665DF9" w:rsidP="00665DF9">
      <w:pPr>
        <w:spacing w:after="0" w:line="240" w:lineRule="auto"/>
        <w:jc w:val="both"/>
        <w:rPr>
          <w:rFonts w:ascii="Arial Narrow" w:hAnsi="Arial Narrow" w:cs="Arial"/>
          <w:sz w:val="24"/>
          <w:szCs w:val="24"/>
        </w:rPr>
      </w:pPr>
      <w:r w:rsidRPr="00D4475E">
        <w:rPr>
          <w:rFonts w:ascii="Arial Narrow" w:hAnsi="Arial Narrow" w:cs="Arial"/>
          <w:sz w:val="24"/>
          <w:szCs w:val="24"/>
        </w:rPr>
        <w:t xml:space="preserve">Esses resultados pretendidos são essenciais para uma gestão pública eficaz, que busca garantir o melhor uso possível dos recursos disponíveis em benefício da comunidade. </w:t>
      </w:r>
    </w:p>
    <w:p w14:paraId="1B998DC2" w14:textId="77777777" w:rsidR="009834C7" w:rsidRDefault="009834C7" w:rsidP="00824039">
      <w:pPr>
        <w:spacing w:after="0" w:line="240" w:lineRule="auto"/>
        <w:jc w:val="both"/>
        <w:rPr>
          <w:rFonts w:ascii="Arial Narrow" w:hAnsi="Arial Narrow" w:cstheme="minorHAnsi"/>
          <w:b/>
          <w:bCs/>
          <w:color w:val="0D0D0D" w:themeColor="text1" w:themeTint="F2"/>
          <w:sz w:val="24"/>
          <w:szCs w:val="24"/>
        </w:rPr>
      </w:pPr>
    </w:p>
    <w:p w14:paraId="7FDC7CE1" w14:textId="2C5D8A90" w:rsidR="00824039" w:rsidRPr="003C5EC9" w:rsidRDefault="00824039" w:rsidP="00824039">
      <w:pPr>
        <w:spacing w:after="0" w:line="240" w:lineRule="auto"/>
        <w:jc w:val="both"/>
        <w:rPr>
          <w:rFonts w:ascii="Arial Narrow" w:hAnsi="Arial Narrow" w:cstheme="minorHAnsi"/>
          <w:b/>
          <w:bCs/>
          <w:color w:val="0D0D0D" w:themeColor="text1" w:themeTint="F2"/>
          <w:sz w:val="24"/>
          <w:szCs w:val="24"/>
        </w:rPr>
      </w:pPr>
      <w:r w:rsidRPr="00A76577">
        <w:rPr>
          <w:rFonts w:ascii="Arial Narrow" w:hAnsi="Arial Narrow" w:cstheme="minorHAnsi"/>
          <w:b/>
          <w:bCs/>
          <w:color w:val="0D0D0D" w:themeColor="text1" w:themeTint="F2"/>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48AFCD02" w14:textId="77777777" w:rsidR="00824039" w:rsidRDefault="00824039" w:rsidP="00824039">
      <w:pPr>
        <w:tabs>
          <w:tab w:val="left" w:pos="9498"/>
        </w:tabs>
        <w:spacing w:after="0" w:line="240" w:lineRule="auto"/>
        <w:jc w:val="both"/>
        <w:rPr>
          <w:rFonts w:ascii="Arial Narrow" w:hAnsi="Arial Narrow"/>
          <w:sz w:val="24"/>
          <w:szCs w:val="24"/>
        </w:rPr>
      </w:pPr>
      <w:r w:rsidRPr="003C5EC9">
        <w:rPr>
          <w:rFonts w:ascii="Arial Narrow" w:hAnsi="Arial Narrow"/>
          <w:b/>
          <w:sz w:val="24"/>
          <w:szCs w:val="24"/>
        </w:rPr>
        <w:t>13.1.</w:t>
      </w:r>
      <w:r w:rsidRPr="003C5EC9">
        <w:rPr>
          <w:rFonts w:ascii="Arial Narrow" w:hAnsi="Arial Narrow"/>
          <w:sz w:val="24"/>
          <w:szCs w:val="24"/>
        </w:rPr>
        <w:t xml:space="preserve"> A operacionalização da contratação do objeto estudado não requer ajustes a serem feitos no ambiente do órgão de acordo com os aspectos apresentados.</w:t>
      </w:r>
    </w:p>
    <w:p w14:paraId="1B589694" w14:textId="77777777" w:rsidR="00824039" w:rsidRPr="003C5EC9" w:rsidRDefault="00824039" w:rsidP="00824039">
      <w:pPr>
        <w:tabs>
          <w:tab w:val="left" w:pos="9498"/>
        </w:tabs>
        <w:spacing w:after="0" w:line="240" w:lineRule="auto"/>
        <w:jc w:val="both"/>
        <w:rPr>
          <w:rFonts w:ascii="Arial Narrow" w:hAnsi="Arial Narrow"/>
          <w:sz w:val="24"/>
          <w:szCs w:val="24"/>
        </w:rPr>
      </w:pPr>
    </w:p>
    <w:p w14:paraId="30955EDE" w14:textId="77777777" w:rsidR="00824039" w:rsidRPr="001C2327" w:rsidRDefault="00824039" w:rsidP="00824039">
      <w:pPr>
        <w:tabs>
          <w:tab w:val="left" w:pos="10915"/>
        </w:tabs>
        <w:spacing w:after="0" w:line="240" w:lineRule="auto"/>
        <w:rPr>
          <w:rFonts w:ascii="Arial Narrow" w:hAnsi="Arial Narrow" w:cstheme="minorHAnsi"/>
          <w:b/>
          <w:bCs/>
          <w:color w:val="0D0D0D" w:themeColor="text1" w:themeTint="F2"/>
          <w:sz w:val="24"/>
          <w:szCs w:val="24"/>
        </w:rPr>
      </w:pPr>
      <w:r w:rsidRPr="001C2327">
        <w:rPr>
          <w:rFonts w:ascii="Arial Narrow" w:hAnsi="Arial Narrow" w:cstheme="minorHAnsi"/>
          <w:b/>
          <w:bCs/>
          <w:color w:val="0D0D0D" w:themeColor="text1" w:themeTint="F2"/>
          <w:sz w:val="24"/>
          <w:szCs w:val="24"/>
        </w:rPr>
        <w:t>14. DAS CONTRATAÇÕES CORRELATAS E/OU INTERDEPENDENTES</w:t>
      </w:r>
    </w:p>
    <w:p w14:paraId="09D4F2AD" w14:textId="77777777" w:rsidR="00C97DD3" w:rsidRPr="00D4475E" w:rsidRDefault="00C97DD3" w:rsidP="00C97DD3">
      <w:pPr>
        <w:autoSpaceDE w:val="0"/>
        <w:autoSpaceDN w:val="0"/>
        <w:adjustRightInd w:val="0"/>
        <w:spacing w:after="0" w:line="240" w:lineRule="auto"/>
        <w:jc w:val="both"/>
        <w:rPr>
          <w:rFonts w:ascii="Arial Narrow" w:hAnsi="Arial Narrow" w:cs="Arial"/>
          <w:color w:val="000000"/>
          <w:sz w:val="24"/>
          <w:szCs w:val="24"/>
        </w:rPr>
      </w:pPr>
      <w:r w:rsidRPr="00D4475E">
        <w:rPr>
          <w:rFonts w:ascii="Arial Narrow" w:eastAsia="MS Gothic" w:hAnsi="Arial Narrow" w:cs="Segoe UI Symbol"/>
          <w:b/>
          <w:color w:val="0D0D0D"/>
          <w:sz w:val="24"/>
          <w:szCs w:val="24"/>
          <w:lang w:eastAsia="pt-PT" w:bidi="pt-PT"/>
        </w:rPr>
        <w:t xml:space="preserve">14.1. </w:t>
      </w:r>
      <w:r w:rsidRPr="00D4475E">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5343F6A7" w14:textId="77777777" w:rsidR="00A76577" w:rsidRPr="003C5EC9" w:rsidRDefault="00A76577" w:rsidP="00824039">
      <w:pPr>
        <w:autoSpaceDE w:val="0"/>
        <w:autoSpaceDN w:val="0"/>
        <w:adjustRightInd w:val="0"/>
        <w:spacing w:after="0" w:line="240" w:lineRule="auto"/>
        <w:jc w:val="both"/>
        <w:rPr>
          <w:rFonts w:ascii="Arial Narrow" w:hAnsi="Arial Narrow" w:cs="Arial"/>
          <w:color w:val="000000"/>
          <w:sz w:val="24"/>
          <w:szCs w:val="24"/>
        </w:rPr>
      </w:pPr>
    </w:p>
    <w:p w14:paraId="531CF6CC" w14:textId="77777777" w:rsidR="00824039" w:rsidRPr="006056A4" w:rsidRDefault="00824039" w:rsidP="00824039">
      <w:pPr>
        <w:tabs>
          <w:tab w:val="left" w:pos="9498"/>
        </w:tabs>
        <w:spacing w:after="0" w:line="240" w:lineRule="auto"/>
        <w:jc w:val="both"/>
        <w:rPr>
          <w:rFonts w:ascii="Arial Narrow" w:hAnsi="Arial Narrow"/>
          <w:b/>
          <w:bCs/>
          <w:sz w:val="24"/>
          <w:szCs w:val="24"/>
        </w:rPr>
      </w:pPr>
      <w:r w:rsidRPr="006056A4">
        <w:rPr>
          <w:rFonts w:ascii="Arial Narrow" w:hAnsi="Arial Narrow" w:cs="Arial"/>
          <w:b/>
          <w:bCs/>
          <w:sz w:val="24"/>
          <w:szCs w:val="24"/>
        </w:rPr>
        <w:t xml:space="preserve">15. DA DESCRIÇÃO DE POSSÍVEIS IMPACTOS AMBIENTAIS E RESPECTIVAS MEDIDAS </w:t>
      </w:r>
      <w:r w:rsidRPr="00AF2655">
        <w:rPr>
          <w:rFonts w:ascii="Arial Narrow" w:hAnsi="Arial Narrow" w:cs="Arial"/>
          <w:b/>
          <w:bCs/>
          <w:sz w:val="24"/>
          <w:szCs w:val="24"/>
        </w:rPr>
        <w:t xml:space="preserve">MITIGADORAS, </w:t>
      </w:r>
      <w:r w:rsidRPr="00AF2655">
        <w:rPr>
          <w:rFonts w:ascii="Arial Narrow" w:hAnsi="Arial Narrow"/>
          <w:b/>
          <w:bCs/>
          <w:sz w:val="24"/>
          <w:szCs w:val="24"/>
        </w:rPr>
        <w:t>INCLUÍDOS REQUISITOS DE BAIXO CONSUMO DE ENERGIA E DE OUTROS</w:t>
      </w:r>
      <w:r w:rsidRPr="006056A4">
        <w:rPr>
          <w:rFonts w:ascii="Arial Narrow" w:hAnsi="Arial Narrow"/>
          <w:b/>
          <w:bCs/>
          <w:sz w:val="24"/>
          <w:szCs w:val="24"/>
        </w:rPr>
        <w:t xml:space="preserve"> RECURSOS</w:t>
      </w:r>
    </w:p>
    <w:p w14:paraId="1934CD79" w14:textId="7405989A" w:rsidR="00824039" w:rsidRPr="006E2F3A" w:rsidRDefault="00314899" w:rsidP="00824039">
      <w:pPr>
        <w:tabs>
          <w:tab w:val="left" w:pos="6313"/>
        </w:tabs>
        <w:spacing w:after="0" w:line="240" w:lineRule="auto"/>
        <w:jc w:val="both"/>
        <w:rPr>
          <w:rFonts w:ascii="Arial Narrow" w:eastAsia="Times New Roman" w:hAnsi="Arial Narrow" w:cstheme="minorHAnsi"/>
          <w:color w:val="0D0D0D" w:themeColor="text1" w:themeTint="F2"/>
          <w:sz w:val="24"/>
          <w:szCs w:val="24"/>
          <w:highlight w:val="yellow"/>
        </w:rPr>
      </w:pPr>
      <w:r w:rsidRPr="001C6F33">
        <w:rPr>
          <w:rFonts w:ascii="Arial Narrow" w:eastAsia="MS Gothic" w:hAnsi="Arial Narrow" w:cs="Segoe UI Symbol"/>
          <w:b/>
          <w:color w:val="0D0D0D" w:themeColor="text1" w:themeTint="F2"/>
          <w:sz w:val="24"/>
          <w:szCs w:val="24"/>
        </w:rPr>
        <w:t>15.1.</w:t>
      </w:r>
      <w:r w:rsidRPr="001C6F33">
        <w:rPr>
          <w:rFonts w:ascii="Arial Narrow" w:eastAsia="MS Gothic" w:hAnsi="Arial Narrow" w:cs="Segoe UI Symbol"/>
          <w:color w:val="0D0D0D" w:themeColor="text1" w:themeTint="F2"/>
          <w:sz w:val="24"/>
          <w:szCs w:val="24"/>
        </w:rPr>
        <w:t xml:space="preserve"> </w:t>
      </w:r>
      <w:r w:rsidRPr="001C6F33">
        <w:rPr>
          <w:rFonts w:ascii="Arial Narrow" w:eastAsia="Times New Roman" w:hAnsi="Arial Narrow" w:cstheme="minorHAnsi"/>
          <w:color w:val="0D0D0D" w:themeColor="text1" w:themeTint="F2"/>
          <w:sz w:val="24"/>
          <w:szCs w:val="24"/>
        </w:rPr>
        <w:t>Para presente contratação do objeto não foram apontados riscos de possíveis impactos ambientais</w:t>
      </w:r>
      <w:r>
        <w:rPr>
          <w:rFonts w:ascii="Arial Narrow" w:eastAsia="Times New Roman" w:hAnsi="Arial Narrow" w:cstheme="minorHAnsi"/>
          <w:color w:val="0D0D0D" w:themeColor="text1" w:themeTint="F2"/>
          <w:sz w:val="24"/>
          <w:szCs w:val="24"/>
        </w:rPr>
        <w:t>.</w:t>
      </w:r>
    </w:p>
    <w:p w14:paraId="2E1E783D" w14:textId="77777777" w:rsidR="00824039" w:rsidRPr="003C5EC9" w:rsidRDefault="00824039" w:rsidP="00824039">
      <w:pPr>
        <w:spacing w:after="0" w:line="240" w:lineRule="auto"/>
        <w:jc w:val="both"/>
        <w:rPr>
          <w:rFonts w:ascii="Arial Narrow" w:hAnsi="Arial Narrow" w:cs="Arial"/>
          <w:b/>
          <w:sz w:val="24"/>
          <w:szCs w:val="24"/>
        </w:rPr>
      </w:pPr>
    </w:p>
    <w:p w14:paraId="61F77AB9" w14:textId="77777777" w:rsidR="00824039" w:rsidRPr="003C5EC9" w:rsidRDefault="00824039" w:rsidP="00824039">
      <w:pPr>
        <w:spacing w:after="0" w:line="240" w:lineRule="auto"/>
        <w:jc w:val="both"/>
        <w:rPr>
          <w:rFonts w:ascii="Arial Narrow" w:hAnsi="Arial Narrow" w:cs="Arial"/>
          <w:b/>
          <w:bCs/>
          <w:color w:val="0D0D0D" w:themeColor="text1" w:themeTint="F2"/>
          <w:sz w:val="24"/>
          <w:szCs w:val="24"/>
        </w:rPr>
      </w:pPr>
      <w:r w:rsidRPr="003C5EC9">
        <w:rPr>
          <w:rFonts w:ascii="Arial Narrow" w:hAnsi="Arial Narrow" w:cs="Arial"/>
          <w:b/>
          <w:sz w:val="24"/>
          <w:szCs w:val="24"/>
        </w:rPr>
        <w:t xml:space="preserve">16. </w:t>
      </w:r>
      <w:r w:rsidRPr="003C5EC9">
        <w:rPr>
          <w:rFonts w:ascii="Arial Narrow" w:hAnsi="Arial Narrow" w:cs="Arial"/>
          <w:b/>
          <w:bCs/>
          <w:color w:val="0D0D0D" w:themeColor="text1" w:themeTint="F2"/>
          <w:sz w:val="24"/>
          <w:szCs w:val="24"/>
        </w:rPr>
        <w:t>DO GERENCIAMENTO DE RISCOS</w:t>
      </w:r>
    </w:p>
    <w:p w14:paraId="6E2BFEBE"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eastAsia="Times New Roman" w:hAnsi="Arial Narrow" w:cstheme="minorHAnsi"/>
          <w:b/>
          <w:color w:val="0D0D0D" w:themeColor="text1" w:themeTint="F2"/>
          <w:sz w:val="24"/>
          <w:szCs w:val="24"/>
        </w:rPr>
        <w:t>16.1.</w:t>
      </w:r>
      <w:r w:rsidRPr="003C5EC9">
        <w:rPr>
          <w:rFonts w:ascii="Arial Narrow" w:eastAsia="Times New Roman" w:hAnsi="Arial Narrow" w:cstheme="minorHAnsi"/>
          <w:color w:val="0D0D0D" w:themeColor="text1" w:themeTint="F2"/>
          <w:sz w:val="24"/>
          <w:szCs w:val="24"/>
        </w:rPr>
        <w:t xml:space="preserve"> </w:t>
      </w:r>
      <w:r w:rsidRPr="003C5EC9">
        <w:rPr>
          <w:rFonts w:ascii="Arial Narrow" w:hAnsi="Arial Narrow" w:cs="Arial"/>
          <w:sz w:val="24"/>
          <w:szCs w:val="24"/>
        </w:rPr>
        <w:t>O presente estudo identificou pontualmente os riscos abaixo relacionados, cujas ações mitigadoras sugeridas, se de atribuição dos fiscais, devem ser acrescidas às previstas no plano básico de fiscalização, transcrito no item posterior: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345"/>
      </w:tblGrid>
      <w:tr w:rsidR="00824039" w:rsidRPr="003C5EC9" w14:paraId="52991AF3" w14:textId="77777777" w:rsidTr="00F21FAA">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8D8C2AD" w14:textId="77777777" w:rsidR="00824039" w:rsidRPr="003C5EC9" w:rsidRDefault="00824039" w:rsidP="00F21FAA">
            <w:pPr>
              <w:spacing w:after="0" w:line="240" w:lineRule="auto"/>
              <w:jc w:val="center"/>
              <w:rPr>
                <w:rFonts w:ascii="Arial Narrow" w:eastAsia="Calibri" w:hAnsi="Arial Narrow"/>
                <w:b/>
                <w:sz w:val="24"/>
                <w:szCs w:val="24"/>
              </w:rPr>
            </w:pPr>
            <w:r w:rsidRPr="003C5EC9">
              <w:rPr>
                <w:rFonts w:ascii="Arial Narrow" w:eastAsia="Calibri" w:hAnsi="Arial Narrow"/>
                <w:b/>
                <w:sz w:val="24"/>
                <w:szCs w:val="24"/>
              </w:rPr>
              <w:t>RISCOS IDENTIFICADOS</w:t>
            </w:r>
          </w:p>
        </w:tc>
        <w:tc>
          <w:tcPr>
            <w:tcW w:w="6345" w:type="dxa"/>
            <w:tcBorders>
              <w:top w:val="single" w:sz="4" w:space="0" w:color="auto"/>
              <w:left w:val="single" w:sz="4" w:space="0" w:color="auto"/>
              <w:bottom w:val="single" w:sz="4" w:space="0" w:color="auto"/>
              <w:right w:val="single" w:sz="4" w:space="0" w:color="auto"/>
            </w:tcBorders>
            <w:vAlign w:val="center"/>
            <w:hideMark/>
          </w:tcPr>
          <w:p w14:paraId="1EB11FDF" w14:textId="77777777" w:rsidR="00824039" w:rsidRPr="003C5EC9" w:rsidRDefault="00824039" w:rsidP="00F21FAA">
            <w:pPr>
              <w:spacing w:after="0" w:line="240" w:lineRule="auto"/>
              <w:jc w:val="center"/>
              <w:rPr>
                <w:rFonts w:ascii="Arial Narrow" w:eastAsia="Calibri" w:hAnsi="Arial Narrow"/>
                <w:b/>
                <w:sz w:val="24"/>
                <w:szCs w:val="24"/>
              </w:rPr>
            </w:pPr>
            <w:r w:rsidRPr="003C5EC9">
              <w:rPr>
                <w:rFonts w:ascii="Arial Narrow" w:eastAsia="Calibri" w:hAnsi="Arial Narrow"/>
                <w:b/>
                <w:sz w:val="24"/>
                <w:szCs w:val="24"/>
              </w:rPr>
              <w:t>MEDIDAS MITIGADORAS</w:t>
            </w:r>
          </w:p>
          <w:p w14:paraId="0C206A42" w14:textId="77777777" w:rsidR="00824039" w:rsidRPr="003C5EC9" w:rsidRDefault="00824039" w:rsidP="00F21FAA">
            <w:pPr>
              <w:spacing w:after="0" w:line="240" w:lineRule="auto"/>
              <w:jc w:val="center"/>
              <w:rPr>
                <w:rFonts w:ascii="Arial Narrow" w:eastAsia="Calibri" w:hAnsi="Arial Narrow"/>
                <w:b/>
                <w:sz w:val="24"/>
                <w:szCs w:val="24"/>
              </w:rPr>
            </w:pPr>
            <w:r w:rsidRPr="003C5EC9">
              <w:rPr>
                <w:rFonts w:ascii="Arial Narrow" w:eastAsia="Calibri" w:hAnsi="Arial Narrow"/>
                <w:b/>
                <w:sz w:val="24"/>
                <w:szCs w:val="24"/>
              </w:rPr>
              <w:t xml:space="preserve">(ações para observância dos fiscais/agente de contratação, </w:t>
            </w:r>
            <w:proofErr w:type="spellStart"/>
            <w:r w:rsidRPr="003C5EC9">
              <w:rPr>
                <w:rFonts w:ascii="Arial Narrow" w:eastAsia="Calibri" w:hAnsi="Arial Narrow"/>
                <w:b/>
                <w:sz w:val="24"/>
                <w:szCs w:val="24"/>
              </w:rPr>
              <w:t>etc</w:t>
            </w:r>
            <w:proofErr w:type="spellEnd"/>
            <w:r w:rsidRPr="003C5EC9">
              <w:rPr>
                <w:rFonts w:ascii="Arial Narrow" w:eastAsia="Calibri" w:hAnsi="Arial Narrow"/>
                <w:b/>
                <w:sz w:val="24"/>
                <w:szCs w:val="24"/>
              </w:rPr>
              <w:t>)</w:t>
            </w:r>
          </w:p>
        </w:tc>
      </w:tr>
      <w:tr w:rsidR="00824039" w:rsidRPr="003C5EC9" w14:paraId="3B9F9EEC" w14:textId="77777777" w:rsidTr="00F21FAA">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56ABC63A" w14:textId="77777777" w:rsidR="00824039" w:rsidRPr="003C5EC9" w:rsidRDefault="00824039" w:rsidP="00F21FAA">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Produto com especificação inferior ao descritivo contratado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16E072C5" w14:textId="77777777" w:rsidR="00824039" w:rsidRPr="003C5EC9" w:rsidRDefault="00824039" w:rsidP="00F21FAA">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Não receber o produto e conceder o prazo de 0</w:t>
            </w:r>
            <w:r>
              <w:rPr>
                <w:rFonts w:ascii="Arial Narrow" w:eastAsia="Calibri" w:hAnsi="Arial Narrow"/>
                <w:sz w:val="24"/>
                <w:szCs w:val="24"/>
              </w:rPr>
              <w:t>2</w:t>
            </w:r>
            <w:r w:rsidRPr="003C5EC9">
              <w:rPr>
                <w:rFonts w:ascii="Arial Narrow" w:eastAsia="Calibri" w:hAnsi="Arial Narrow"/>
                <w:sz w:val="24"/>
                <w:szCs w:val="24"/>
              </w:rPr>
              <w:t xml:space="preserve"> (</w:t>
            </w:r>
            <w:r>
              <w:rPr>
                <w:rFonts w:ascii="Arial Narrow" w:eastAsia="Calibri" w:hAnsi="Arial Narrow"/>
                <w:sz w:val="24"/>
                <w:szCs w:val="24"/>
              </w:rPr>
              <w:t>dois</w:t>
            </w:r>
            <w:r w:rsidRPr="003C5EC9">
              <w:rPr>
                <w:rFonts w:ascii="Arial Narrow" w:eastAsia="Calibri" w:hAnsi="Arial Narrow"/>
                <w:sz w:val="24"/>
                <w:szCs w:val="24"/>
              </w:rPr>
              <w:t>) dias, para substituição do produto, de acordo com as especificações contratadas, sob pena de aplicação das sanções aplicáveis ao caso.</w:t>
            </w:r>
          </w:p>
        </w:tc>
      </w:tr>
      <w:tr w:rsidR="00824039" w:rsidRPr="003C5EC9" w14:paraId="6857C7D0" w14:textId="77777777" w:rsidTr="00F21FAA">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75A095C7" w14:textId="77777777" w:rsidR="00824039" w:rsidRPr="003C5EC9" w:rsidRDefault="00824039" w:rsidP="00F21FAA">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Produto danificado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2C9EEF87" w14:textId="77777777" w:rsidR="00824039" w:rsidRPr="003C5EC9" w:rsidRDefault="00824039" w:rsidP="00F21FAA">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824039" w:rsidRPr="003C5EC9" w14:paraId="40BD3C3B" w14:textId="77777777" w:rsidTr="00F21FAA">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0A995221" w14:textId="77777777" w:rsidR="00824039" w:rsidRPr="003C5EC9" w:rsidRDefault="00824039" w:rsidP="00F21FAA">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Atraso na entrega</w:t>
            </w:r>
          </w:p>
        </w:tc>
        <w:tc>
          <w:tcPr>
            <w:tcW w:w="6345" w:type="dxa"/>
            <w:tcBorders>
              <w:top w:val="single" w:sz="4" w:space="0" w:color="auto"/>
              <w:left w:val="single" w:sz="4" w:space="0" w:color="auto"/>
              <w:bottom w:val="single" w:sz="4" w:space="0" w:color="auto"/>
              <w:right w:val="single" w:sz="4" w:space="0" w:color="auto"/>
            </w:tcBorders>
            <w:vAlign w:val="center"/>
            <w:hideMark/>
          </w:tcPr>
          <w:p w14:paraId="36F06E1E" w14:textId="77777777" w:rsidR="00824039" w:rsidRPr="003C5EC9" w:rsidRDefault="00824039" w:rsidP="00F21FAA">
            <w:pPr>
              <w:spacing w:after="0" w:line="240" w:lineRule="auto"/>
              <w:jc w:val="both"/>
              <w:rPr>
                <w:rFonts w:ascii="Arial Narrow" w:eastAsia="Calibri" w:hAnsi="Arial Narrow"/>
                <w:sz w:val="24"/>
                <w:szCs w:val="24"/>
              </w:rPr>
            </w:pPr>
            <w:r w:rsidRPr="003C5EC9">
              <w:rPr>
                <w:rFonts w:ascii="Arial Narrow" w:eastAsia="Calibri" w:hAnsi="Arial Narrow"/>
                <w:sz w:val="24"/>
                <w:szCs w:val="24"/>
              </w:rPr>
              <w:t>Notificar por e-mail e entrar em contato com a empresa, concedendo-lhe o prazo de 02 (dois) dias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14:paraId="36BC7A47" w14:textId="77777777" w:rsidR="00824039" w:rsidRPr="003C5EC9" w:rsidRDefault="00824039" w:rsidP="00824039">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r w:rsidRPr="003C5EC9">
        <w:rPr>
          <w:rFonts w:ascii="Segoe UI Symbol" w:eastAsia="MS Gothic" w:hAnsi="Segoe UI Symbol" w:cs="Segoe UI Symbol"/>
          <w:sz w:val="24"/>
          <w:szCs w:val="24"/>
        </w:rPr>
        <w:t>☒</w:t>
      </w:r>
      <w:r w:rsidRPr="003C5EC9">
        <w:rPr>
          <w:rFonts w:ascii="Arial Narrow" w:hAnsi="Arial Narrow" w:cs="Calibri"/>
          <w:color w:val="0D0D0D"/>
          <w:sz w:val="24"/>
          <w:szCs w:val="24"/>
        </w:rPr>
        <w:t xml:space="preserve"> </w:t>
      </w:r>
      <w:r w:rsidRPr="003C5EC9">
        <w:rPr>
          <w:rFonts w:ascii="Arial Narrow" w:eastAsia="Times New Roman" w:hAnsi="Arial Narrow" w:cstheme="minorHAnsi"/>
          <w:color w:val="0D0D0D" w:themeColor="text1" w:themeTint="F2"/>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77ABBD46" w14:textId="77777777" w:rsidR="00824039" w:rsidRPr="003C5EC9" w:rsidRDefault="00824039" w:rsidP="00824039">
      <w:pPr>
        <w:spacing w:after="0" w:line="240" w:lineRule="auto"/>
        <w:jc w:val="both"/>
        <w:rPr>
          <w:rFonts w:ascii="Arial Narrow" w:hAnsi="Arial Narrow" w:cs="Arial"/>
          <w:sz w:val="24"/>
          <w:szCs w:val="24"/>
        </w:rPr>
      </w:pPr>
      <w:r w:rsidRPr="003C5EC9">
        <w:rPr>
          <w:rFonts w:ascii="Segoe UI Symbol" w:eastAsia="MS Gothic" w:hAnsi="Segoe UI Symbol" w:cs="Segoe UI Symbol"/>
          <w:kern w:val="3"/>
          <w:sz w:val="24"/>
          <w:szCs w:val="24"/>
          <w:lang w:eastAsia="zh-CN"/>
        </w:rPr>
        <w:lastRenderedPageBreak/>
        <w:t>☐</w:t>
      </w:r>
      <w:r w:rsidRPr="003C5EC9">
        <w:rPr>
          <w:rFonts w:ascii="Arial Narrow" w:hAnsi="Arial Narrow" w:cs="Arial"/>
          <w:sz w:val="24"/>
          <w:szCs w:val="24"/>
        </w:rPr>
        <w:t xml:space="preserve">A equipe de fiscalização designada deverá obrigatoriamente atender ao Plano Básico de Fiscalização, conforme disposto no </w:t>
      </w:r>
      <w:r w:rsidRPr="003C5EC9">
        <w:rPr>
          <w:rFonts w:ascii="Arial Narrow" w:hAnsi="Arial Narrow" w:cs="Arial"/>
          <w:iCs/>
          <w:sz w:val="24"/>
          <w:szCs w:val="24"/>
        </w:rPr>
        <w:t>_____________</w:t>
      </w:r>
      <w:r w:rsidRPr="003C5EC9">
        <w:rPr>
          <w:rFonts w:ascii="Arial Narrow" w:hAnsi="Arial Narrow" w:cs="Arial"/>
          <w:sz w:val="24"/>
          <w:szCs w:val="24"/>
        </w:rPr>
        <w:t>, publicado na imprensa oficial e no sítio eletrônico da Prefeitura Municipal, conforme link abaixo:</w:t>
      </w:r>
    </w:p>
    <w:p w14:paraId="12890B36" w14:textId="77777777" w:rsidR="00824039" w:rsidRPr="003C5EC9" w:rsidRDefault="00824039" w:rsidP="00824039">
      <w:pPr>
        <w:spacing w:after="0" w:line="240" w:lineRule="auto"/>
        <w:jc w:val="both"/>
        <w:rPr>
          <w:rFonts w:ascii="Arial Narrow" w:hAnsi="Arial Narrow" w:cs="Arial"/>
          <w:sz w:val="24"/>
          <w:szCs w:val="24"/>
        </w:rPr>
      </w:pPr>
      <w:r w:rsidRPr="003C5EC9">
        <w:rPr>
          <w:rFonts w:ascii="Arial Narrow" w:hAnsi="Arial Narrow" w:cs="Arial"/>
          <w:sz w:val="24"/>
          <w:szCs w:val="24"/>
        </w:rPr>
        <w:t>_____________________.</w:t>
      </w:r>
    </w:p>
    <w:p w14:paraId="2E7FD5EF" w14:textId="77777777" w:rsidR="00824039" w:rsidRPr="003C5EC9" w:rsidRDefault="00824039" w:rsidP="00824039">
      <w:pPr>
        <w:suppressAutoHyphens/>
        <w:autoSpaceDN w:val="0"/>
        <w:spacing w:after="0" w:line="240" w:lineRule="auto"/>
        <w:jc w:val="both"/>
        <w:textAlignment w:val="baseline"/>
        <w:rPr>
          <w:rFonts w:ascii="Arial Narrow" w:eastAsia="Times New Roman" w:hAnsi="Arial Narrow" w:cs="Times New Roman"/>
          <w:b/>
          <w:kern w:val="3"/>
          <w:sz w:val="24"/>
          <w:szCs w:val="24"/>
          <w:lang w:eastAsia="zh-CN"/>
        </w:rPr>
      </w:pPr>
      <w:r w:rsidRPr="003C5EC9">
        <w:rPr>
          <w:rFonts w:ascii="Arial Narrow" w:eastAsia="Times New Roman" w:hAnsi="Arial Narrow" w:cstheme="minorHAnsi"/>
          <w:b/>
          <w:bCs/>
          <w:color w:val="0D0D0D" w:themeColor="text1" w:themeTint="F2"/>
          <w:kern w:val="3"/>
          <w:sz w:val="24"/>
          <w:szCs w:val="24"/>
          <w:lang w:eastAsia="zh-CN"/>
        </w:rPr>
        <w:t xml:space="preserve">16.2. </w:t>
      </w:r>
      <w:r w:rsidRPr="003C5EC9">
        <w:rPr>
          <w:rFonts w:ascii="Arial Narrow" w:eastAsia="Times New Roman" w:hAnsi="Arial Narrow" w:cs="Times New Roman"/>
          <w:b/>
          <w:bCs/>
          <w:kern w:val="3"/>
          <w:sz w:val="24"/>
          <w:szCs w:val="24"/>
          <w:lang w:eastAsia="zh-CN"/>
        </w:rPr>
        <w:t>Da</w:t>
      </w:r>
      <w:r w:rsidRPr="003C5EC9">
        <w:rPr>
          <w:rFonts w:ascii="Arial Narrow" w:eastAsia="Times New Roman" w:hAnsi="Arial Narrow" w:cs="Times New Roman"/>
          <w:b/>
          <w:kern w:val="3"/>
          <w:sz w:val="24"/>
          <w:szCs w:val="24"/>
          <w:lang w:eastAsia="zh-CN"/>
        </w:rPr>
        <w:t xml:space="preserve"> Matriz de Riscos</w:t>
      </w:r>
    </w:p>
    <w:p w14:paraId="793EF7F4" w14:textId="77777777" w:rsidR="00824039" w:rsidRPr="003C5EC9" w:rsidRDefault="00824039" w:rsidP="0082403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Segoe UI Symbol" w:eastAsia="MS Gothic" w:hAnsi="Segoe UI Symbol" w:cs="Segoe UI Symbol"/>
          <w:sz w:val="24"/>
          <w:szCs w:val="24"/>
        </w:rPr>
        <w:t>☒</w:t>
      </w:r>
      <w:r w:rsidRPr="003C5EC9">
        <w:rPr>
          <w:rFonts w:ascii="Arial Narrow" w:hAnsi="Arial Narrow" w:cs="Calibri"/>
          <w:color w:val="0D0D0D"/>
          <w:sz w:val="24"/>
          <w:szCs w:val="24"/>
        </w:rPr>
        <w:t xml:space="preserve"> </w:t>
      </w:r>
      <w:r w:rsidRPr="003C5EC9">
        <w:rPr>
          <w:rFonts w:ascii="Arial Narrow" w:eastAsia="Times New Roman" w:hAnsi="Arial Narrow" w:cs="Times New Roman"/>
          <w:kern w:val="3"/>
          <w:sz w:val="24"/>
          <w:szCs w:val="24"/>
          <w:lang w:eastAsia="zh-CN"/>
        </w:rPr>
        <w:t>Para o objeto estudado, considerando que não encontramos riscos pontuais ao objeto conforme registrado no item acima, entendemos que não é necessário formalizar a matriz de riscos.</w:t>
      </w:r>
    </w:p>
    <w:p w14:paraId="7FBB4C70" w14:textId="77777777" w:rsidR="00824039" w:rsidRPr="003C5EC9" w:rsidRDefault="00824039" w:rsidP="0082403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Segoe UI Symbol" w:eastAsia="MS Gothic" w:hAnsi="Segoe UI Symbol" w:cs="Segoe UI Symbol"/>
          <w:kern w:val="3"/>
          <w:sz w:val="24"/>
          <w:szCs w:val="24"/>
          <w:lang w:eastAsia="zh-CN"/>
        </w:rPr>
        <w:t>☐</w:t>
      </w:r>
      <w:r w:rsidRPr="003C5EC9">
        <w:rPr>
          <w:rFonts w:ascii="Arial Narrow" w:eastAsia="Times New Roman" w:hAnsi="Arial Narrow" w:cs="Times New Roman"/>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4F706E2E" w14:textId="77777777" w:rsidR="00824039" w:rsidRPr="003C5EC9" w:rsidRDefault="00824039" w:rsidP="0082403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Segoe UI Symbol" w:eastAsia="MS Gothic" w:hAnsi="Segoe UI Symbol" w:cs="Segoe UI Symbol"/>
          <w:kern w:val="3"/>
          <w:sz w:val="24"/>
          <w:szCs w:val="24"/>
          <w:lang w:eastAsia="zh-CN"/>
        </w:rPr>
        <w:t>☐</w:t>
      </w:r>
      <w:r w:rsidRPr="003C5EC9">
        <w:rPr>
          <w:rFonts w:ascii="Arial Narrow" w:eastAsia="Times New Roman" w:hAnsi="Arial Narrow" w:cs="Times New Roman"/>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p>
    <w:p w14:paraId="273FC08A" w14:textId="77777777" w:rsidR="00824039" w:rsidRDefault="00824039" w:rsidP="0082403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3C5EC9">
        <w:rPr>
          <w:rFonts w:ascii="Arial Narrow" w:eastAsia="Times New Roman" w:hAnsi="Arial Narrow" w:cs="Times New Roman"/>
          <w:kern w:val="3"/>
          <w:sz w:val="24"/>
          <w:szCs w:val="24"/>
          <w:lang w:eastAsia="zh-CN"/>
        </w:rPr>
        <w:t>______________________.</w:t>
      </w:r>
    </w:p>
    <w:p w14:paraId="53CA4234" w14:textId="77777777" w:rsidR="00824039" w:rsidRPr="003C5EC9" w:rsidRDefault="00824039" w:rsidP="00824039">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p>
    <w:p w14:paraId="115A9717" w14:textId="77777777" w:rsidR="00824039" w:rsidRPr="003C5EC9" w:rsidRDefault="00824039" w:rsidP="00824039">
      <w:pPr>
        <w:spacing w:after="0" w:line="240" w:lineRule="auto"/>
        <w:rPr>
          <w:rFonts w:ascii="Arial Narrow" w:hAnsi="Arial Narrow" w:cstheme="minorHAnsi"/>
          <w:b/>
          <w:bCs/>
          <w:color w:val="0D0D0D" w:themeColor="text1" w:themeTint="F2"/>
          <w:sz w:val="24"/>
          <w:szCs w:val="24"/>
        </w:rPr>
      </w:pPr>
      <w:r w:rsidRPr="003C5EC9">
        <w:rPr>
          <w:rFonts w:ascii="Arial Narrow" w:hAnsi="Arial Narrow" w:cstheme="minorHAnsi"/>
          <w:b/>
          <w:bCs/>
          <w:color w:val="0D0D0D" w:themeColor="text1" w:themeTint="F2"/>
          <w:sz w:val="24"/>
          <w:szCs w:val="24"/>
        </w:rPr>
        <w:t>17. DA DECLARAÇÃO DA VIABILIDADE OU NÃO DA CONTRATAÇÃO</w:t>
      </w:r>
    </w:p>
    <w:p w14:paraId="5B630ACC" w14:textId="77777777" w:rsidR="00824039" w:rsidRPr="003C5EC9" w:rsidRDefault="00824039" w:rsidP="00824039">
      <w:pPr>
        <w:tabs>
          <w:tab w:val="left" w:pos="6313"/>
          <w:tab w:val="left" w:pos="7049"/>
        </w:tabs>
        <w:spacing w:after="0" w:line="240" w:lineRule="auto"/>
        <w:jc w:val="both"/>
        <w:rPr>
          <w:rFonts w:ascii="Arial Narrow" w:hAnsi="Arial Narrow" w:cstheme="minorHAnsi"/>
          <w:sz w:val="24"/>
          <w:szCs w:val="24"/>
        </w:rPr>
      </w:pPr>
      <w:r w:rsidRPr="003C5EC9">
        <w:rPr>
          <w:rFonts w:ascii="Arial Narrow" w:eastAsia="MS Gothic" w:hAnsi="Arial Narrow" w:cs="Segoe UI Symbol"/>
          <w:sz w:val="24"/>
          <w:szCs w:val="24"/>
        </w:rPr>
        <w:t xml:space="preserve">17.1. </w:t>
      </w:r>
      <w:r w:rsidRPr="003C5EC9">
        <w:rPr>
          <w:rFonts w:ascii="Arial Narrow" w:hAnsi="Arial Narrow" w:cstheme="minorHAnsi"/>
          <w:sz w:val="24"/>
          <w:szCs w:val="24"/>
        </w:rPr>
        <w:t xml:space="preserve">Devido à necessidade do objeto pretendido neste estudo e após análise das informações apresentadas pela unidade demandante, consideramos </w:t>
      </w:r>
      <w:r w:rsidRPr="003C5EC9">
        <w:rPr>
          <w:rFonts w:ascii="Arial Narrow" w:hAnsi="Arial Narrow" w:cstheme="minorHAnsi"/>
          <w:b/>
          <w:bCs/>
          <w:sz w:val="24"/>
          <w:szCs w:val="24"/>
          <w:u w:val="single"/>
        </w:rPr>
        <w:t>VIÁVEL</w:t>
      </w:r>
      <w:r w:rsidRPr="003C5EC9">
        <w:rPr>
          <w:rFonts w:ascii="Arial Narrow" w:hAnsi="Arial Narrow" w:cstheme="minorHAnsi"/>
          <w:sz w:val="24"/>
          <w:szCs w:val="24"/>
        </w:rPr>
        <w:t xml:space="preserve"> a contratação, </w:t>
      </w:r>
      <w:r w:rsidRPr="003C5EC9">
        <w:rPr>
          <w:rFonts w:ascii="Arial Narrow" w:hAnsi="Arial Narrow" w:cstheme="minorHAnsi"/>
          <w:b/>
          <w:bCs/>
          <w:sz w:val="24"/>
          <w:szCs w:val="24"/>
        </w:rPr>
        <w:t>seguindo as orientações técnicas contidas neste estudo</w:t>
      </w:r>
      <w:r w:rsidRPr="003C5EC9">
        <w:rPr>
          <w:rFonts w:ascii="Arial Narrow" w:hAnsi="Arial Narrow" w:cstheme="minorHAnsi"/>
          <w:sz w:val="24"/>
          <w:szCs w:val="24"/>
        </w:rPr>
        <w:t>.</w:t>
      </w:r>
    </w:p>
    <w:p w14:paraId="01A20BDB" w14:textId="77777777" w:rsidR="00824039" w:rsidRPr="003C5EC9" w:rsidRDefault="00824039" w:rsidP="00824039">
      <w:pPr>
        <w:tabs>
          <w:tab w:val="left" w:pos="6313"/>
          <w:tab w:val="left" w:pos="7049"/>
        </w:tabs>
        <w:spacing w:after="0" w:line="240" w:lineRule="auto"/>
        <w:jc w:val="both"/>
        <w:rPr>
          <w:rFonts w:ascii="Arial Narrow" w:hAnsi="Arial Narrow"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24039" w:rsidRPr="003C5EC9" w14:paraId="236893AD" w14:textId="77777777" w:rsidTr="00F21FAA">
        <w:tc>
          <w:tcPr>
            <w:tcW w:w="5000" w:type="pct"/>
            <w:shd w:val="clear" w:color="auto" w:fill="auto"/>
          </w:tcPr>
          <w:p w14:paraId="40AD7892" w14:textId="77777777" w:rsidR="00824039" w:rsidRPr="003C5EC9" w:rsidRDefault="00824039" w:rsidP="00F21FAA">
            <w:pPr>
              <w:tabs>
                <w:tab w:val="left" w:pos="6313"/>
                <w:tab w:val="left" w:pos="7049"/>
              </w:tabs>
              <w:spacing w:after="0" w:line="240" w:lineRule="auto"/>
              <w:jc w:val="both"/>
              <w:rPr>
                <w:rFonts w:ascii="Arial Narrow" w:eastAsia="Calibri" w:hAnsi="Arial Narrow" w:cs="Calibri"/>
                <w:b/>
                <w:bCs/>
                <w:sz w:val="24"/>
                <w:szCs w:val="24"/>
              </w:rPr>
            </w:pPr>
            <w:r w:rsidRPr="003C5EC9">
              <w:rPr>
                <w:rFonts w:ascii="Arial Narrow" w:eastAsia="Calibri" w:hAnsi="Arial Narrow" w:cs="Calibri"/>
                <w:b/>
                <w:bCs/>
                <w:sz w:val="24"/>
                <w:szCs w:val="24"/>
              </w:rPr>
              <w:t>18. DA EQUIPE TÉCNICA</w:t>
            </w:r>
          </w:p>
          <w:p w14:paraId="59F752BA" w14:textId="77777777" w:rsidR="00824039" w:rsidRPr="003C5EC9" w:rsidRDefault="00824039" w:rsidP="00F21FAA">
            <w:pPr>
              <w:tabs>
                <w:tab w:val="left" w:pos="6313"/>
                <w:tab w:val="left" w:pos="7049"/>
              </w:tabs>
              <w:spacing w:after="0" w:line="240" w:lineRule="auto"/>
              <w:jc w:val="both"/>
              <w:rPr>
                <w:rFonts w:ascii="Arial Narrow" w:eastAsia="Calibri" w:hAnsi="Arial Narrow" w:cs="Calibri"/>
                <w:b/>
                <w:bCs/>
                <w:sz w:val="24"/>
                <w:szCs w:val="24"/>
              </w:rPr>
            </w:pPr>
          </w:p>
          <w:p w14:paraId="002D9F23" w14:textId="77777777" w:rsidR="00824039" w:rsidRPr="003C5EC9" w:rsidRDefault="00824039" w:rsidP="00F21FAA">
            <w:pPr>
              <w:tabs>
                <w:tab w:val="left" w:pos="6313"/>
                <w:tab w:val="left" w:pos="7049"/>
              </w:tabs>
              <w:spacing w:after="0" w:line="240" w:lineRule="auto"/>
              <w:jc w:val="both"/>
              <w:rPr>
                <w:rFonts w:ascii="Arial Narrow" w:eastAsia="Calibri" w:hAnsi="Arial Narrow" w:cs="Calibri"/>
                <w:sz w:val="24"/>
                <w:szCs w:val="24"/>
              </w:rPr>
            </w:pPr>
            <w:bookmarkStart w:id="0" w:name="_Hlk126752587"/>
            <w:r w:rsidRPr="003C5EC9">
              <w:rPr>
                <w:rFonts w:ascii="Arial Narrow" w:eastAsia="Calibri" w:hAnsi="Arial Narrow" w:cs="Calibri"/>
                <w:sz w:val="24"/>
                <w:szCs w:val="24"/>
              </w:rPr>
              <w:t>O Estudo Técnico foi elaborado pela seguinte equipe de planejamento da contratação:</w:t>
            </w:r>
          </w:p>
          <w:p w14:paraId="713EB4F7" w14:textId="77777777" w:rsidR="00824039" w:rsidRPr="003C5EC9" w:rsidRDefault="00824039" w:rsidP="00F21FAA">
            <w:pPr>
              <w:tabs>
                <w:tab w:val="left" w:pos="6313"/>
                <w:tab w:val="left" w:pos="7049"/>
              </w:tabs>
              <w:spacing w:after="0" w:line="240" w:lineRule="auto"/>
              <w:jc w:val="both"/>
              <w:rPr>
                <w:rFonts w:ascii="Arial Narrow" w:eastAsia="Calibri" w:hAnsi="Arial Narrow" w:cs="Calibri"/>
                <w:sz w:val="24"/>
                <w:szCs w:val="24"/>
              </w:rPr>
            </w:pPr>
          </w:p>
          <w:p w14:paraId="0DB14ADE" w14:textId="6697C44C" w:rsidR="00824039" w:rsidRPr="003C5EC9" w:rsidRDefault="00824039" w:rsidP="00F21FAA">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3C5EC9">
              <w:rPr>
                <w:rFonts w:ascii="Arial Narrow" w:eastAsia="Calibri" w:hAnsi="Arial Narrow" w:cs="Calibri"/>
                <w:bCs/>
                <w:color w:val="0D0D0D"/>
                <w:sz w:val="24"/>
                <w:szCs w:val="24"/>
              </w:rPr>
              <w:t>Eugenópolis</w:t>
            </w:r>
            <w:proofErr w:type="spellEnd"/>
            <w:r w:rsidRPr="003C5EC9">
              <w:rPr>
                <w:rFonts w:ascii="Arial Narrow" w:eastAsia="Calibri" w:hAnsi="Arial Narrow" w:cs="Calibri"/>
                <w:bCs/>
                <w:color w:val="0D0D0D"/>
                <w:sz w:val="24"/>
                <w:szCs w:val="24"/>
              </w:rPr>
              <w:t xml:space="preserve">, </w:t>
            </w:r>
            <w:r w:rsidR="000E6702">
              <w:rPr>
                <w:rFonts w:ascii="Arial Narrow" w:eastAsia="Calibri" w:hAnsi="Arial Narrow" w:cs="Calibri"/>
                <w:bCs/>
                <w:color w:val="0D0D0D"/>
                <w:sz w:val="24"/>
                <w:szCs w:val="24"/>
              </w:rPr>
              <w:t>10</w:t>
            </w:r>
            <w:r w:rsidRPr="003C5EC9">
              <w:rPr>
                <w:rFonts w:ascii="Arial Narrow" w:eastAsia="Calibri" w:hAnsi="Arial Narrow" w:cs="Calibri"/>
                <w:bCs/>
                <w:color w:val="0D0D0D"/>
                <w:sz w:val="24"/>
                <w:szCs w:val="24"/>
              </w:rPr>
              <w:t xml:space="preserve"> de </w:t>
            </w:r>
            <w:r w:rsidR="000E6702">
              <w:rPr>
                <w:rFonts w:ascii="Arial Narrow" w:eastAsia="Calibri" w:hAnsi="Arial Narrow" w:cs="Calibri"/>
                <w:bCs/>
                <w:color w:val="0D0D0D"/>
                <w:sz w:val="24"/>
                <w:szCs w:val="24"/>
              </w:rPr>
              <w:t>março</w:t>
            </w:r>
            <w:r w:rsidRPr="003C5EC9">
              <w:rPr>
                <w:rFonts w:ascii="Arial Narrow" w:eastAsia="Calibri" w:hAnsi="Arial Narrow" w:cs="Calibri"/>
                <w:bCs/>
                <w:color w:val="0D0D0D"/>
                <w:sz w:val="24"/>
                <w:szCs w:val="24"/>
              </w:rPr>
              <w:t xml:space="preserve"> de 2025.</w:t>
            </w:r>
          </w:p>
          <w:p w14:paraId="6591CE22" w14:textId="77777777" w:rsidR="00824039" w:rsidRPr="003C5EC9" w:rsidRDefault="00824039" w:rsidP="00F21FAA">
            <w:pPr>
              <w:spacing w:after="0" w:line="240" w:lineRule="auto"/>
              <w:jc w:val="center"/>
              <w:rPr>
                <w:rFonts w:ascii="Arial Narrow" w:eastAsia="Calibri" w:hAnsi="Arial Narrow" w:cs="Calibri"/>
                <w:sz w:val="24"/>
                <w:szCs w:val="24"/>
              </w:rPr>
            </w:pPr>
          </w:p>
          <w:p w14:paraId="259DE3FE" w14:textId="77777777" w:rsidR="00824039" w:rsidRPr="003C5EC9" w:rsidRDefault="00824039" w:rsidP="00F21FAA">
            <w:pPr>
              <w:spacing w:after="0" w:line="240" w:lineRule="auto"/>
              <w:jc w:val="center"/>
              <w:rPr>
                <w:rFonts w:ascii="Arial Narrow" w:eastAsia="Calibri" w:hAnsi="Arial Narrow" w:cs="Calibri"/>
                <w:sz w:val="24"/>
                <w:szCs w:val="24"/>
              </w:rPr>
            </w:pPr>
            <w:r w:rsidRPr="003C5EC9">
              <w:rPr>
                <w:rFonts w:ascii="Arial Narrow" w:eastAsia="Calibri" w:hAnsi="Arial Narrow" w:cs="Calibri"/>
                <w:sz w:val="24"/>
                <w:szCs w:val="24"/>
              </w:rPr>
              <w:t>______________________________</w:t>
            </w:r>
          </w:p>
          <w:p w14:paraId="3540417E" w14:textId="77777777" w:rsidR="00824039" w:rsidRPr="003C5EC9" w:rsidRDefault="00824039" w:rsidP="00F21FAA">
            <w:pPr>
              <w:spacing w:after="0" w:line="240" w:lineRule="auto"/>
              <w:jc w:val="center"/>
              <w:rPr>
                <w:rFonts w:ascii="Arial Narrow" w:eastAsia="Calibri" w:hAnsi="Arial Narrow" w:cs="Calibri"/>
                <w:b/>
                <w:sz w:val="24"/>
                <w:szCs w:val="24"/>
              </w:rPr>
            </w:pPr>
            <w:r w:rsidRPr="003C5EC9">
              <w:rPr>
                <w:rFonts w:ascii="Arial Narrow" w:eastAsia="Calibri" w:hAnsi="Arial Narrow" w:cs="Calibri"/>
                <w:b/>
                <w:sz w:val="24"/>
                <w:szCs w:val="24"/>
              </w:rPr>
              <w:t>Tiago Henrique da Silva Cerqueira</w:t>
            </w:r>
          </w:p>
          <w:bookmarkEnd w:id="0"/>
          <w:p w14:paraId="7D1D5DC7" w14:textId="77777777" w:rsidR="00824039" w:rsidRPr="003C5EC9" w:rsidRDefault="00824039" w:rsidP="00F21FAA">
            <w:pPr>
              <w:spacing w:after="0" w:line="240" w:lineRule="auto"/>
              <w:jc w:val="center"/>
              <w:rPr>
                <w:rFonts w:ascii="Arial Narrow" w:eastAsia="Calibri" w:hAnsi="Arial Narrow" w:cs="Calibri"/>
                <w:sz w:val="24"/>
                <w:szCs w:val="24"/>
              </w:rPr>
            </w:pPr>
            <w:r w:rsidRPr="003C5EC9">
              <w:rPr>
                <w:rFonts w:ascii="Arial Narrow" w:eastAsia="Calibri" w:hAnsi="Arial Narrow" w:cs="Calibri"/>
                <w:sz w:val="24"/>
                <w:szCs w:val="24"/>
              </w:rPr>
              <w:t>Agente Administrativo</w:t>
            </w:r>
          </w:p>
          <w:p w14:paraId="6AA3A7C8" w14:textId="77777777" w:rsidR="00824039" w:rsidRPr="003C5EC9" w:rsidRDefault="00824039" w:rsidP="00F21FAA">
            <w:pPr>
              <w:spacing w:after="0" w:line="240" w:lineRule="auto"/>
              <w:jc w:val="center"/>
              <w:rPr>
                <w:rFonts w:ascii="Arial Narrow" w:eastAsia="Calibri" w:hAnsi="Arial Narrow" w:cs="Calibri"/>
                <w:sz w:val="24"/>
                <w:szCs w:val="24"/>
              </w:rPr>
            </w:pPr>
          </w:p>
        </w:tc>
      </w:tr>
    </w:tbl>
    <w:p w14:paraId="7DF61C86" w14:textId="77777777" w:rsidR="00824039" w:rsidRPr="003C5EC9" w:rsidRDefault="00824039" w:rsidP="00824039">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24039" w:rsidRPr="003C5EC9" w14:paraId="0CA14CB0" w14:textId="77777777" w:rsidTr="00F21FAA">
        <w:tc>
          <w:tcPr>
            <w:tcW w:w="5000" w:type="pct"/>
            <w:shd w:val="clear" w:color="auto" w:fill="auto"/>
          </w:tcPr>
          <w:p w14:paraId="65B14839" w14:textId="77777777" w:rsidR="00824039" w:rsidRPr="003C5EC9" w:rsidRDefault="00824039" w:rsidP="00F21FAA">
            <w:pPr>
              <w:spacing w:after="0" w:line="240" w:lineRule="auto"/>
              <w:rPr>
                <w:rFonts w:ascii="Arial Narrow" w:eastAsia="Calibri" w:hAnsi="Arial Narrow" w:cs="Calibri"/>
                <w:b/>
                <w:bCs/>
                <w:color w:val="0D0D0D"/>
                <w:sz w:val="24"/>
                <w:szCs w:val="24"/>
              </w:rPr>
            </w:pPr>
            <w:r w:rsidRPr="003C5EC9">
              <w:rPr>
                <w:rFonts w:ascii="Arial Narrow" w:eastAsia="Calibri" w:hAnsi="Arial Narrow" w:cs="Calibri"/>
                <w:b/>
                <w:bCs/>
                <w:sz w:val="24"/>
                <w:szCs w:val="24"/>
              </w:rPr>
              <w:t xml:space="preserve">19. </w:t>
            </w:r>
            <w:r w:rsidRPr="003C5EC9">
              <w:rPr>
                <w:rFonts w:ascii="Arial Narrow" w:eastAsia="Calibri" w:hAnsi="Arial Narrow" w:cs="Calibri"/>
                <w:b/>
                <w:bCs/>
                <w:color w:val="0D0D0D"/>
                <w:sz w:val="24"/>
                <w:szCs w:val="24"/>
              </w:rPr>
              <w:t>DA CIÊNCIA DA AUTORIDADE COMPETENTE</w:t>
            </w:r>
          </w:p>
          <w:p w14:paraId="5D2CA32C" w14:textId="77777777" w:rsidR="00824039" w:rsidRPr="003C5EC9" w:rsidRDefault="00824039" w:rsidP="00F21FAA">
            <w:pPr>
              <w:spacing w:after="0" w:line="240" w:lineRule="auto"/>
              <w:rPr>
                <w:rFonts w:ascii="Arial Narrow" w:eastAsia="Calibri" w:hAnsi="Arial Narrow" w:cs="Calibri"/>
                <w:b/>
                <w:bCs/>
                <w:color w:val="0D0D0D"/>
                <w:sz w:val="24"/>
                <w:szCs w:val="24"/>
              </w:rPr>
            </w:pPr>
          </w:p>
          <w:p w14:paraId="147CC17A" w14:textId="77777777" w:rsidR="00824039" w:rsidRPr="003C5EC9" w:rsidRDefault="00824039" w:rsidP="00F21FAA">
            <w:pPr>
              <w:tabs>
                <w:tab w:val="left" w:pos="6313"/>
                <w:tab w:val="left" w:pos="7049"/>
              </w:tabs>
              <w:spacing w:after="0" w:line="240" w:lineRule="auto"/>
              <w:jc w:val="both"/>
              <w:rPr>
                <w:rFonts w:ascii="Arial Narrow" w:eastAsia="Calibri" w:hAnsi="Arial Narrow" w:cs="Calibri"/>
                <w:sz w:val="24"/>
                <w:szCs w:val="24"/>
              </w:rPr>
            </w:pPr>
            <w:r w:rsidRPr="003C5EC9">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3C5EC9">
              <w:rPr>
                <w:rFonts w:ascii="Arial Narrow" w:eastAsia="Calibri" w:hAnsi="Arial Narrow" w:cs="Calibri"/>
                <w:b/>
                <w:bCs/>
                <w:sz w:val="24"/>
                <w:szCs w:val="24"/>
                <w:u w:val="single"/>
              </w:rPr>
              <w:t>autorizo</w:t>
            </w:r>
            <w:r w:rsidRPr="003C5EC9">
              <w:rPr>
                <w:rFonts w:ascii="Arial Narrow" w:eastAsia="Calibri" w:hAnsi="Arial Narrow" w:cs="Calibri"/>
                <w:b/>
                <w:bCs/>
                <w:sz w:val="24"/>
                <w:szCs w:val="24"/>
              </w:rPr>
              <w:t xml:space="preserve"> a contratação nos termos concluídos pela equipe técnica de planejamento</w:t>
            </w:r>
            <w:r w:rsidRPr="003C5EC9">
              <w:rPr>
                <w:rFonts w:ascii="Arial Narrow" w:eastAsia="Calibri" w:hAnsi="Arial Narrow" w:cs="Calibri"/>
                <w:sz w:val="24"/>
                <w:szCs w:val="24"/>
              </w:rPr>
              <w:t>.</w:t>
            </w:r>
          </w:p>
          <w:p w14:paraId="11172DC7" w14:textId="77777777" w:rsidR="00824039" w:rsidRPr="003C5EC9" w:rsidRDefault="00824039" w:rsidP="00F21FAA">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4143F792" w14:textId="01667A15" w:rsidR="00824039" w:rsidRPr="003C5EC9" w:rsidRDefault="00824039" w:rsidP="00F21FAA">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3C5EC9">
              <w:rPr>
                <w:rFonts w:ascii="Arial Narrow" w:eastAsia="Calibri" w:hAnsi="Arial Narrow" w:cs="Calibri"/>
                <w:bCs/>
                <w:color w:val="0D0D0D"/>
                <w:sz w:val="24"/>
                <w:szCs w:val="24"/>
              </w:rPr>
              <w:t>Eugenópolis</w:t>
            </w:r>
            <w:proofErr w:type="spellEnd"/>
            <w:r w:rsidRPr="003C5EC9">
              <w:rPr>
                <w:rFonts w:ascii="Arial Narrow" w:eastAsia="Calibri" w:hAnsi="Arial Narrow" w:cs="Calibri"/>
                <w:bCs/>
                <w:color w:val="0D0D0D"/>
                <w:sz w:val="24"/>
                <w:szCs w:val="24"/>
              </w:rPr>
              <w:t xml:space="preserve">, 10 de </w:t>
            </w:r>
            <w:r w:rsidR="00384520">
              <w:rPr>
                <w:rFonts w:ascii="Arial Narrow" w:eastAsia="Calibri" w:hAnsi="Arial Narrow" w:cs="Calibri"/>
                <w:bCs/>
                <w:color w:val="0D0D0D"/>
                <w:sz w:val="24"/>
                <w:szCs w:val="24"/>
              </w:rPr>
              <w:t>março</w:t>
            </w:r>
            <w:r w:rsidRPr="003C5EC9">
              <w:rPr>
                <w:rFonts w:ascii="Arial Narrow" w:eastAsia="Calibri" w:hAnsi="Arial Narrow" w:cs="Calibri"/>
                <w:bCs/>
                <w:color w:val="0D0D0D"/>
                <w:sz w:val="24"/>
                <w:szCs w:val="24"/>
              </w:rPr>
              <w:t xml:space="preserve"> de 2025.</w:t>
            </w:r>
          </w:p>
          <w:p w14:paraId="677D726E" w14:textId="77777777" w:rsidR="00824039" w:rsidRPr="003C5EC9" w:rsidRDefault="00824039" w:rsidP="00F21FAA">
            <w:pPr>
              <w:tabs>
                <w:tab w:val="left" w:pos="6313"/>
                <w:tab w:val="left" w:pos="7049"/>
              </w:tabs>
              <w:spacing w:after="0" w:line="240" w:lineRule="auto"/>
              <w:jc w:val="right"/>
              <w:rPr>
                <w:rFonts w:ascii="Arial Narrow" w:eastAsia="Calibri" w:hAnsi="Arial Narrow" w:cs="Calibri"/>
                <w:bCs/>
                <w:color w:val="0D0D0D"/>
                <w:sz w:val="24"/>
                <w:szCs w:val="24"/>
              </w:rPr>
            </w:pPr>
          </w:p>
          <w:p w14:paraId="529BD05C" w14:textId="77777777" w:rsidR="00824039" w:rsidRPr="003C5EC9" w:rsidRDefault="00824039" w:rsidP="00F21FAA">
            <w:pPr>
              <w:tabs>
                <w:tab w:val="left" w:pos="6313"/>
                <w:tab w:val="left" w:pos="7049"/>
              </w:tabs>
              <w:spacing w:after="0" w:line="240" w:lineRule="auto"/>
              <w:jc w:val="center"/>
              <w:rPr>
                <w:rFonts w:ascii="Arial Narrow" w:eastAsia="Calibri" w:hAnsi="Arial Narrow" w:cs="Calibri"/>
                <w:b/>
                <w:color w:val="0D0D0D"/>
                <w:sz w:val="24"/>
                <w:szCs w:val="24"/>
              </w:rPr>
            </w:pPr>
            <w:r w:rsidRPr="003C5EC9">
              <w:rPr>
                <w:rFonts w:ascii="Arial Narrow" w:eastAsia="Calibri" w:hAnsi="Arial Narrow" w:cs="Calibri"/>
                <w:b/>
                <w:color w:val="0D0D0D"/>
                <w:sz w:val="24"/>
                <w:szCs w:val="24"/>
              </w:rPr>
              <w:t>_____________________________________________</w:t>
            </w:r>
          </w:p>
          <w:p w14:paraId="3E953090" w14:textId="0996CD34" w:rsidR="00824039" w:rsidRPr="003C5EC9" w:rsidRDefault="009C5D1F" w:rsidP="00F21FAA">
            <w:pPr>
              <w:tabs>
                <w:tab w:val="left" w:pos="6313"/>
                <w:tab w:val="left" w:pos="7371"/>
              </w:tabs>
              <w:spacing w:after="0" w:line="240" w:lineRule="auto"/>
              <w:jc w:val="center"/>
              <w:rPr>
                <w:rFonts w:ascii="Arial Narrow" w:hAnsi="Arial Narrow" w:cs="Calibri"/>
                <w:b/>
                <w:kern w:val="3"/>
                <w:sz w:val="24"/>
                <w:szCs w:val="24"/>
                <w:lang w:eastAsia="zh-CN"/>
              </w:rPr>
            </w:pPr>
            <w:r>
              <w:rPr>
                <w:rFonts w:ascii="Arial Narrow" w:hAnsi="Arial Narrow" w:cs="Calibri"/>
                <w:b/>
                <w:kern w:val="3"/>
                <w:sz w:val="24"/>
                <w:szCs w:val="24"/>
                <w:lang w:eastAsia="zh-CN"/>
              </w:rPr>
              <w:t xml:space="preserve">Marcos </w:t>
            </w:r>
            <w:proofErr w:type="spellStart"/>
            <w:r>
              <w:rPr>
                <w:rFonts w:ascii="Arial Narrow" w:hAnsi="Arial Narrow" w:cs="Calibri"/>
                <w:b/>
                <w:kern w:val="3"/>
                <w:sz w:val="24"/>
                <w:szCs w:val="24"/>
                <w:lang w:eastAsia="zh-CN"/>
              </w:rPr>
              <w:t>Revinotte</w:t>
            </w:r>
            <w:proofErr w:type="spellEnd"/>
            <w:r>
              <w:rPr>
                <w:rFonts w:ascii="Arial Narrow" w:hAnsi="Arial Narrow" w:cs="Calibri"/>
                <w:b/>
                <w:kern w:val="3"/>
                <w:sz w:val="24"/>
                <w:szCs w:val="24"/>
                <w:lang w:eastAsia="zh-CN"/>
              </w:rPr>
              <w:t xml:space="preserve"> da Silva</w:t>
            </w:r>
          </w:p>
          <w:p w14:paraId="7C74E7AA" w14:textId="536DAB2F" w:rsidR="00824039" w:rsidRPr="003C5EC9" w:rsidRDefault="00824039" w:rsidP="00F21FAA">
            <w:pPr>
              <w:tabs>
                <w:tab w:val="left" w:pos="6313"/>
                <w:tab w:val="left" w:pos="7371"/>
              </w:tabs>
              <w:spacing w:after="0" w:line="240" w:lineRule="auto"/>
              <w:jc w:val="center"/>
              <w:rPr>
                <w:rFonts w:ascii="Arial Narrow" w:eastAsia="Calibri" w:hAnsi="Arial Narrow" w:cs="Calibri"/>
                <w:sz w:val="24"/>
                <w:szCs w:val="24"/>
              </w:rPr>
            </w:pPr>
            <w:r w:rsidRPr="003C5EC9">
              <w:rPr>
                <w:rFonts w:ascii="Arial Narrow" w:eastAsia="Calibri" w:hAnsi="Arial Narrow" w:cs="Calibri"/>
                <w:sz w:val="24"/>
                <w:szCs w:val="24"/>
              </w:rPr>
              <w:t xml:space="preserve">Secretaria Municipal de </w:t>
            </w:r>
            <w:r w:rsidR="009C5D1F">
              <w:rPr>
                <w:rFonts w:ascii="Arial Narrow" w:eastAsia="Calibri" w:hAnsi="Arial Narrow" w:cs="Calibri"/>
                <w:sz w:val="24"/>
                <w:szCs w:val="24"/>
              </w:rPr>
              <w:t>Saúde</w:t>
            </w:r>
          </w:p>
          <w:p w14:paraId="2BE85F6B" w14:textId="77777777" w:rsidR="00824039" w:rsidRPr="003C5EC9" w:rsidRDefault="00824039" w:rsidP="00F21FAA">
            <w:pPr>
              <w:spacing w:after="0" w:line="240" w:lineRule="auto"/>
              <w:jc w:val="center"/>
              <w:rPr>
                <w:rFonts w:ascii="Arial Narrow" w:eastAsia="Calibri" w:hAnsi="Arial Narrow" w:cs="Calibri"/>
                <w:sz w:val="24"/>
                <w:szCs w:val="24"/>
              </w:rPr>
            </w:pPr>
          </w:p>
        </w:tc>
      </w:tr>
    </w:tbl>
    <w:p w14:paraId="5BE31AD7" w14:textId="77777777" w:rsidR="00C71E79" w:rsidRPr="003C5EC9" w:rsidRDefault="00C71E79" w:rsidP="00824039">
      <w:pPr>
        <w:tabs>
          <w:tab w:val="left" w:pos="6313"/>
          <w:tab w:val="left" w:pos="7049"/>
        </w:tabs>
        <w:spacing w:after="0" w:line="240" w:lineRule="auto"/>
        <w:jc w:val="both"/>
        <w:rPr>
          <w:rFonts w:ascii="Arial Narrow" w:hAnsi="Arial Narrow" w:cstheme="minorHAnsi"/>
          <w:sz w:val="24"/>
          <w:szCs w:val="24"/>
        </w:rPr>
      </w:pPr>
      <w:bookmarkStart w:id="1" w:name="_GoBack"/>
      <w:bookmarkEnd w:id="1"/>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824039" w:rsidRPr="00D429DF" w14:paraId="3C3BC46E" w14:textId="77777777" w:rsidTr="00F21FAA">
        <w:trPr>
          <w:trHeight w:val="507"/>
          <w:tblCellSpacing w:w="11" w:type="dxa"/>
        </w:trPr>
        <w:tc>
          <w:tcPr>
            <w:tcW w:w="9638" w:type="dxa"/>
            <w:shd w:val="clear" w:color="auto" w:fill="F2F2F2" w:themeFill="background1" w:themeFillShade="F2"/>
            <w:vAlign w:val="center"/>
          </w:tcPr>
          <w:p w14:paraId="79909F4A" w14:textId="77777777" w:rsidR="00824039" w:rsidRPr="00D429DF" w:rsidRDefault="00824039" w:rsidP="00F21FAA">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w:t>
            </w:r>
            <w:r>
              <w:rPr>
                <w:rFonts w:ascii="Arial Narrow" w:hAnsi="Arial Narrow"/>
                <w:b/>
                <w:sz w:val="24"/>
                <w:szCs w:val="24"/>
              </w:rPr>
              <w:t>estudo técnico preliminar</w:t>
            </w:r>
            <w:r w:rsidRPr="00D429DF">
              <w:rPr>
                <w:rFonts w:ascii="Arial Narrow" w:hAnsi="Arial Narrow"/>
                <w:b/>
                <w:sz w:val="24"/>
                <w:szCs w:val="24"/>
              </w:rPr>
              <w:t xml:space="preserve"> apresentado no início da fase preparatória.</w:t>
            </w:r>
          </w:p>
        </w:tc>
      </w:tr>
    </w:tbl>
    <w:p w14:paraId="4388C1A4" w14:textId="4DB9CB80" w:rsidR="00D9156B" w:rsidRPr="008B026B" w:rsidRDefault="00D9156B" w:rsidP="008B026B"/>
    <w:sectPr w:rsidR="00D9156B" w:rsidRPr="008B026B" w:rsidSect="004C1539">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934C56" w:rsidRDefault="00934C56" w:rsidP="001A0649">
      <w:pPr>
        <w:spacing w:after="0" w:line="240" w:lineRule="auto"/>
      </w:pPr>
      <w:r>
        <w:separator/>
      </w:r>
    </w:p>
  </w:endnote>
  <w:endnote w:type="continuationSeparator" w:id="0">
    <w:p w14:paraId="7F47F1B7" w14:textId="77777777" w:rsidR="00934C56" w:rsidRDefault="00934C56"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3C29C3" w:rsidRPr="00E76BC3" w:rsidRDefault="003C29C3"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3C29C3" w:rsidRPr="00E76BC3" w:rsidRDefault="003C29C3"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934C56" w:rsidRDefault="00934C56" w:rsidP="001A0649">
      <w:pPr>
        <w:spacing w:after="0" w:line="240" w:lineRule="auto"/>
      </w:pPr>
      <w:r>
        <w:separator/>
      </w:r>
    </w:p>
  </w:footnote>
  <w:footnote w:type="continuationSeparator" w:id="0">
    <w:p w14:paraId="120E1284" w14:textId="77777777" w:rsidR="00934C56" w:rsidRDefault="00934C56"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3C29C3" w:rsidRPr="00E76BC3" w:rsidRDefault="003C29C3"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3C29C3" w:rsidRPr="00E76BC3" w:rsidRDefault="003C29C3"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6"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0"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65795E"/>
    <w:multiLevelType w:val="hybridMultilevel"/>
    <w:tmpl w:val="1E0295F6"/>
    <w:lvl w:ilvl="0" w:tplc="0416000B">
      <w:start w:val="1"/>
      <w:numFmt w:val="bullet"/>
      <w:lvlText w:val=""/>
      <w:lvlJc w:val="left"/>
      <w:pPr>
        <w:ind w:left="760" w:hanging="360"/>
      </w:pPr>
      <w:rPr>
        <w:rFonts w:ascii="Wingdings" w:hAnsi="Wingdings" w:hint="default"/>
      </w:rPr>
    </w:lvl>
    <w:lvl w:ilvl="1" w:tplc="04160003" w:tentative="1">
      <w:start w:val="1"/>
      <w:numFmt w:val="bullet"/>
      <w:lvlText w:val="o"/>
      <w:lvlJc w:val="left"/>
      <w:pPr>
        <w:ind w:left="1480" w:hanging="360"/>
      </w:pPr>
      <w:rPr>
        <w:rFonts w:ascii="Courier New" w:hAnsi="Courier New" w:cs="Courier New" w:hint="default"/>
      </w:rPr>
    </w:lvl>
    <w:lvl w:ilvl="2" w:tplc="04160005" w:tentative="1">
      <w:start w:val="1"/>
      <w:numFmt w:val="bullet"/>
      <w:lvlText w:val=""/>
      <w:lvlJc w:val="left"/>
      <w:pPr>
        <w:ind w:left="2200" w:hanging="360"/>
      </w:pPr>
      <w:rPr>
        <w:rFonts w:ascii="Wingdings" w:hAnsi="Wingdings" w:hint="default"/>
      </w:rPr>
    </w:lvl>
    <w:lvl w:ilvl="3" w:tplc="04160001" w:tentative="1">
      <w:start w:val="1"/>
      <w:numFmt w:val="bullet"/>
      <w:lvlText w:val=""/>
      <w:lvlJc w:val="left"/>
      <w:pPr>
        <w:ind w:left="2920" w:hanging="360"/>
      </w:pPr>
      <w:rPr>
        <w:rFonts w:ascii="Symbol" w:hAnsi="Symbol" w:hint="default"/>
      </w:rPr>
    </w:lvl>
    <w:lvl w:ilvl="4" w:tplc="04160003" w:tentative="1">
      <w:start w:val="1"/>
      <w:numFmt w:val="bullet"/>
      <w:lvlText w:val="o"/>
      <w:lvlJc w:val="left"/>
      <w:pPr>
        <w:ind w:left="3640" w:hanging="360"/>
      </w:pPr>
      <w:rPr>
        <w:rFonts w:ascii="Courier New" w:hAnsi="Courier New" w:cs="Courier New" w:hint="default"/>
      </w:rPr>
    </w:lvl>
    <w:lvl w:ilvl="5" w:tplc="04160005" w:tentative="1">
      <w:start w:val="1"/>
      <w:numFmt w:val="bullet"/>
      <w:lvlText w:val=""/>
      <w:lvlJc w:val="left"/>
      <w:pPr>
        <w:ind w:left="4360" w:hanging="360"/>
      </w:pPr>
      <w:rPr>
        <w:rFonts w:ascii="Wingdings" w:hAnsi="Wingdings" w:hint="default"/>
      </w:rPr>
    </w:lvl>
    <w:lvl w:ilvl="6" w:tplc="04160001" w:tentative="1">
      <w:start w:val="1"/>
      <w:numFmt w:val="bullet"/>
      <w:lvlText w:val=""/>
      <w:lvlJc w:val="left"/>
      <w:pPr>
        <w:ind w:left="5080" w:hanging="360"/>
      </w:pPr>
      <w:rPr>
        <w:rFonts w:ascii="Symbol" w:hAnsi="Symbol" w:hint="default"/>
      </w:rPr>
    </w:lvl>
    <w:lvl w:ilvl="7" w:tplc="04160003" w:tentative="1">
      <w:start w:val="1"/>
      <w:numFmt w:val="bullet"/>
      <w:lvlText w:val="o"/>
      <w:lvlJc w:val="left"/>
      <w:pPr>
        <w:ind w:left="5800" w:hanging="360"/>
      </w:pPr>
      <w:rPr>
        <w:rFonts w:ascii="Courier New" w:hAnsi="Courier New" w:cs="Courier New" w:hint="default"/>
      </w:rPr>
    </w:lvl>
    <w:lvl w:ilvl="8" w:tplc="04160005" w:tentative="1">
      <w:start w:val="1"/>
      <w:numFmt w:val="bullet"/>
      <w:lvlText w:val=""/>
      <w:lvlJc w:val="left"/>
      <w:pPr>
        <w:ind w:left="6520" w:hanging="360"/>
      </w:pPr>
      <w:rPr>
        <w:rFonts w:ascii="Wingdings" w:hAnsi="Wingdings" w:hint="default"/>
      </w:rPr>
    </w:lvl>
  </w:abstractNum>
  <w:abstractNum w:abstractNumId="19"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0"/>
  </w:num>
  <w:num w:numId="3">
    <w:abstractNumId w:val="17"/>
  </w:num>
  <w:num w:numId="4">
    <w:abstractNumId w:val="16"/>
  </w:num>
  <w:num w:numId="5">
    <w:abstractNumId w:val="9"/>
  </w:num>
  <w:num w:numId="6">
    <w:abstractNumId w:val="4"/>
  </w:num>
  <w:num w:numId="7">
    <w:abstractNumId w:val="15"/>
  </w:num>
  <w:num w:numId="8">
    <w:abstractNumId w:val="19"/>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2"/>
  </w:num>
  <w:num w:numId="14">
    <w:abstractNumId w:val="5"/>
    <w:lvlOverride w:ilvl="0">
      <w:startOverride w:val="1"/>
    </w:lvlOverride>
  </w:num>
  <w:num w:numId="15">
    <w:abstractNumId w:val="14"/>
  </w:num>
  <w:num w:numId="16">
    <w:abstractNumId w:val="12"/>
  </w:num>
  <w:num w:numId="17">
    <w:abstractNumId w:val="11"/>
  </w:num>
  <w:num w:numId="18">
    <w:abstractNumId w:val="20"/>
  </w:num>
  <w:num w:numId="19">
    <w:abstractNumId w:val="13"/>
  </w:num>
  <w:num w:numId="20">
    <w:abstractNumId w:val="22"/>
  </w:num>
  <w:num w:numId="21">
    <w:abstractNumId w:val="3"/>
  </w:num>
  <w:num w:numId="22">
    <w:abstractNumId w:val="7"/>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4707"/>
    <w:rsid w:val="00011C95"/>
    <w:rsid w:val="000153F3"/>
    <w:rsid w:val="00022FAF"/>
    <w:rsid w:val="00025C8C"/>
    <w:rsid w:val="000317A4"/>
    <w:rsid w:val="00040C8B"/>
    <w:rsid w:val="00052F20"/>
    <w:rsid w:val="00065017"/>
    <w:rsid w:val="000828FB"/>
    <w:rsid w:val="00096333"/>
    <w:rsid w:val="00097535"/>
    <w:rsid w:val="000B7A6F"/>
    <w:rsid w:val="000C0C38"/>
    <w:rsid w:val="000D6CD6"/>
    <w:rsid w:val="000E6702"/>
    <w:rsid w:val="000E68D8"/>
    <w:rsid w:val="000E783F"/>
    <w:rsid w:val="001055BA"/>
    <w:rsid w:val="001222A0"/>
    <w:rsid w:val="00140C3C"/>
    <w:rsid w:val="0014426B"/>
    <w:rsid w:val="001502FF"/>
    <w:rsid w:val="00150B5C"/>
    <w:rsid w:val="001948BB"/>
    <w:rsid w:val="00194E7C"/>
    <w:rsid w:val="001A0649"/>
    <w:rsid w:val="001A110A"/>
    <w:rsid w:val="001C17FF"/>
    <w:rsid w:val="001C2935"/>
    <w:rsid w:val="001F15D5"/>
    <w:rsid w:val="001F2ADF"/>
    <w:rsid w:val="001F32C3"/>
    <w:rsid w:val="002333C8"/>
    <w:rsid w:val="002409C9"/>
    <w:rsid w:val="00245083"/>
    <w:rsid w:val="00262215"/>
    <w:rsid w:val="0026291E"/>
    <w:rsid w:val="00262EAA"/>
    <w:rsid w:val="00271431"/>
    <w:rsid w:val="0028724C"/>
    <w:rsid w:val="00294F87"/>
    <w:rsid w:val="002A5492"/>
    <w:rsid w:val="002B7329"/>
    <w:rsid w:val="002C6571"/>
    <w:rsid w:val="002D4CAD"/>
    <w:rsid w:val="002D605C"/>
    <w:rsid w:val="002E3068"/>
    <w:rsid w:val="003025B5"/>
    <w:rsid w:val="00314899"/>
    <w:rsid w:val="00324C6C"/>
    <w:rsid w:val="00334F1A"/>
    <w:rsid w:val="00354858"/>
    <w:rsid w:val="00384520"/>
    <w:rsid w:val="003945E3"/>
    <w:rsid w:val="003A0E7A"/>
    <w:rsid w:val="003B0397"/>
    <w:rsid w:val="003C29C3"/>
    <w:rsid w:val="003D185C"/>
    <w:rsid w:val="003E2CB5"/>
    <w:rsid w:val="003F4492"/>
    <w:rsid w:val="00417965"/>
    <w:rsid w:val="00417B6E"/>
    <w:rsid w:val="00457792"/>
    <w:rsid w:val="00460448"/>
    <w:rsid w:val="0046720B"/>
    <w:rsid w:val="00483927"/>
    <w:rsid w:val="004A213E"/>
    <w:rsid w:val="004A5957"/>
    <w:rsid w:val="004B3C44"/>
    <w:rsid w:val="004B502A"/>
    <w:rsid w:val="004C1539"/>
    <w:rsid w:val="004D4CDF"/>
    <w:rsid w:val="004D5A8D"/>
    <w:rsid w:val="005108BB"/>
    <w:rsid w:val="00512964"/>
    <w:rsid w:val="00515B04"/>
    <w:rsid w:val="0057536E"/>
    <w:rsid w:val="0058656C"/>
    <w:rsid w:val="005867EE"/>
    <w:rsid w:val="00587EF3"/>
    <w:rsid w:val="00595F7E"/>
    <w:rsid w:val="00597251"/>
    <w:rsid w:val="005A3BF0"/>
    <w:rsid w:val="005C1A1A"/>
    <w:rsid w:val="005C1E47"/>
    <w:rsid w:val="005C2DD9"/>
    <w:rsid w:val="005C3026"/>
    <w:rsid w:val="005C328B"/>
    <w:rsid w:val="005D4518"/>
    <w:rsid w:val="005F015E"/>
    <w:rsid w:val="005F276D"/>
    <w:rsid w:val="005F349D"/>
    <w:rsid w:val="00600661"/>
    <w:rsid w:val="00610B01"/>
    <w:rsid w:val="0065479D"/>
    <w:rsid w:val="00665DF9"/>
    <w:rsid w:val="00667560"/>
    <w:rsid w:val="006825C3"/>
    <w:rsid w:val="00683F09"/>
    <w:rsid w:val="006B0FDC"/>
    <w:rsid w:val="006B292D"/>
    <w:rsid w:val="006C62FD"/>
    <w:rsid w:val="006E042E"/>
    <w:rsid w:val="006E2F3A"/>
    <w:rsid w:val="00731B51"/>
    <w:rsid w:val="0073459F"/>
    <w:rsid w:val="007422EF"/>
    <w:rsid w:val="00756E81"/>
    <w:rsid w:val="00764282"/>
    <w:rsid w:val="00764550"/>
    <w:rsid w:val="00770AAE"/>
    <w:rsid w:val="007A1D47"/>
    <w:rsid w:val="007B2F0F"/>
    <w:rsid w:val="007C1BC9"/>
    <w:rsid w:val="007E2356"/>
    <w:rsid w:val="00824039"/>
    <w:rsid w:val="00825876"/>
    <w:rsid w:val="00827297"/>
    <w:rsid w:val="0083048F"/>
    <w:rsid w:val="00846DBD"/>
    <w:rsid w:val="00861BB9"/>
    <w:rsid w:val="00872089"/>
    <w:rsid w:val="0087329D"/>
    <w:rsid w:val="00883DB1"/>
    <w:rsid w:val="008B026B"/>
    <w:rsid w:val="00901313"/>
    <w:rsid w:val="0090318C"/>
    <w:rsid w:val="00930CD3"/>
    <w:rsid w:val="00934C56"/>
    <w:rsid w:val="00945FFB"/>
    <w:rsid w:val="009834C7"/>
    <w:rsid w:val="009924EB"/>
    <w:rsid w:val="009C5D1F"/>
    <w:rsid w:val="009D0425"/>
    <w:rsid w:val="009E06DD"/>
    <w:rsid w:val="00A0331F"/>
    <w:rsid w:val="00A25AEC"/>
    <w:rsid w:val="00A26BA4"/>
    <w:rsid w:val="00A332B1"/>
    <w:rsid w:val="00A45273"/>
    <w:rsid w:val="00A546F9"/>
    <w:rsid w:val="00A76577"/>
    <w:rsid w:val="00A832AC"/>
    <w:rsid w:val="00A936BD"/>
    <w:rsid w:val="00AA53E7"/>
    <w:rsid w:val="00AC397A"/>
    <w:rsid w:val="00AC70E1"/>
    <w:rsid w:val="00AE4759"/>
    <w:rsid w:val="00B22754"/>
    <w:rsid w:val="00B304C8"/>
    <w:rsid w:val="00B67C26"/>
    <w:rsid w:val="00B71DFD"/>
    <w:rsid w:val="00B732F1"/>
    <w:rsid w:val="00B81257"/>
    <w:rsid w:val="00B92AF0"/>
    <w:rsid w:val="00BA45CD"/>
    <w:rsid w:val="00BB5AB4"/>
    <w:rsid w:val="00BC70C7"/>
    <w:rsid w:val="00BD5F18"/>
    <w:rsid w:val="00BD65C3"/>
    <w:rsid w:val="00C23353"/>
    <w:rsid w:val="00C27B91"/>
    <w:rsid w:val="00C71E79"/>
    <w:rsid w:val="00C7245F"/>
    <w:rsid w:val="00C87036"/>
    <w:rsid w:val="00C9080B"/>
    <w:rsid w:val="00C94C68"/>
    <w:rsid w:val="00C97DD3"/>
    <w:rsid w:val="00CA06AB"/>
    <w:rsid w:val="00CC4F2B"/>
    <w:rsid w:val="00CD6364"/>
    <w:rsid w:val="00D171F8"/>
    <w:rsid w:val="00D2653B"/>
    <w:rsid w:val="00D30557"/>
    <w:rsid w:val="00D3156D"/>
    <w:rsid w:val="00D35F5D"/>
    <w:rsid w:val="00D4475E"/>
    <w:rsid w:val="00D522A1"/>
    <w:rsid w:val="00D53F65"/>
    <w:rsid w:val="00D54D4D"/>
    <w:rsid w:val="00D912C5"/>
    <w:rsid w:val="00D9156B"/>
    <w:rsid w:val="00DD0C02"/>
    <w:rsid w:val="00DE1218"/>
    <w:rsid w:val="00E05F2E"/>
    <w:rsid w:val="00E15FBB"/>
    <w:rsid w:val="00E31B9D"/>
    <w:rsid w:val="00E46BCE"/>
    <w:rsid w:val="00E63ECD"/>
    <w:rsid w:val="00E6569D"/>
    <w:rsid w:val="00E93DBB"/>
    <w:rsid w:val="00E97A1E"/>
    <w:rsid w:val="00EB43B9"/>
    <w:rsid w:val="00EC56CA"/>
    <w:rsid w:val="00EC5DF2"/>
    <w:rsid w:val="00ED24B1"/>
    <w:rsid w:val="00ED2ECA"/>
    <w:rsid w:val="00ED7AE5"/>
    <w:rsid w:val="00EE369B"/>
    <w:rsid w:val="00F0693D"/>
    <w:rsid w:val="00F25B1F"/>
    <w:rsid w:val="00F30BB6"/>
    <w:rsid w:val="00F34478"/>
    <w:rsid w:val="00F35210"/>
    <w:rsid w:val="00F502BB"/>
    <w:rsid w:val="00F50A4C"/>
    <w:rsid w:val="00F52456"/>
    <w:rsid w:val="00F5371F"/>
    <w:rsid w:val="00F82230"/>
    <w:rsid w:val="00F869ED"/>
    <w:rsid w:val="00FD2969"/>
    <w:rsid w:val="00FF26E9"/>
    <w:rsid w:val="00FF3C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03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rsid w:val="001A0649"/>
  </w:style>
  <w:style w:type="paragraph" w:styleId="Rodap">
    <w:name w:val="footer"/>
    <w:basedOn w:val="Normal"/>
    <w:link w:val="RodapChar"/>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numbering" w:customStyle="1" w:styleId="Semlista1">
    <w:name w:val="Sem lista1"/>
    <w:next w:val="Semlista"/>
    <w:uiPriority w:val="99"/>
    <w:semiHidden/>
    <w:unhideWhenUsed/>
    <w:rsid w:val="004A5957"/>
  </w:style>
  <w:style w:type="table" w:customStyle="1" w:styleId="lista1">
    <w:name w:val="lista1"/>
    <w:uiPriority w:val="99"/>
    <w:rsid w:val="004A5957"/>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NormalWeb">
    <w:name w:val="Normal (Web)"/>
    <w:basedOn w:val="Normal"/>
    <w:uiPriority w:val="99"/>
    <w:qFormat/>
    <w:rsid w:val="00824039"/>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lista2">
    <w:name w:val="lista2"/>
    <w:uiPriority w:val="99"/>
    <w:rsid w:val="002B7329"/>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1137</TotalTime>
  <Pages>21</Pages>
  <Words>9460</Words>
  <Characters>51085</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202</cp:revision>
  <dcterms:created xsi:type="dcterms:W3CDTF">2024-02-28T11:34:00Z</dcterms:created>
  <dcterms:modified xsi:type="dcterms:W3CDTF">2025-04-01T12:58:00Z</dcterms:modified>
</cp:coreProperties>
</file>